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0FDC0" w14:textId="77777777" w:rsidR="006534D3" w:rsidRPr="008F6319" w:rsidRDefault="006534D3" w:rsidP="00C1763B">
      <w:pPr>
        <w:suppressAutoHyphens w:val="0"/>
        <w:autoSpaceDE w:val="0"/>
        <w:ind w:right="91" w:firstLine="709"/>
        <w:jc w:val="right"/>
        <w:textAlignment w:val="auto"/>
        <w:outlineLvl w:val="0"/>
        <w:rPr>
          <w:rFonts w:ascii="Times New Roman" w:eastAsia="Times New Roman" w:hAnsi="Times New Roman"/>
          <w:b/>
          <w:bCs/>
          <w:spacing w:val="-67"/>
          <w:kern w:val="0"/>
          <w:sz w:val="28"/>
          <w:szCs w:val="28"/>
          <w:lang w:eastAsia="en-US"/>
        </w:rPr>
      </w:pPr>
    </w:p>
    <w:p w14:paraId="3DD5E758" w14:textId="2066980F" w:rsidR="005F68FA" w:rsidRPr="00C1763B" w:rsidRDefault="005F68FA" w:rsidP="00C1763B">
      <w:pPr>
        <w:pStyle w:val="a9"/>
        <w:spacing w:line="240" w:lineRule="auto"/>
        <w:rPr>
          <w:szCs w:val="28"/>
        </w:rPr>
      </w:pPr>
      <w:r w:rsidRPr="00C1763B">
        <w:rPr>
          <w:szCs w:val="28"/>
        </w:rPr>
        <w:t>ПОЯСНИТЕЛЬНАЯ ЗАПИСКА</w:t>
      </w:r>
    </w:p>
    <w:p w14:paraId="0DEEB498" w14:textId="58330E79" w:rsidR="005F68FA" w:rsidRPr="00C1763B" w:rsidRDefault="005F68FA" w:rsidP="00C1763B">
      <w:pPr>
        <w:pStyle w:val="a9"/>
        <w:spacing w:line="240" w:lineRule="auto"/>
        <w:rPr>
          <w:szCs w:val="28"/>
        </w:rPr>
      </w:pPr>
      <w:r w:rsidRPr="00C1763B">
        <w:rPr>
          <w:szCs w:val="28"/>
        </w:rPr>
        <w:t>к квалификационн</w:t>
      </w:r>
      <w:r w:rsidR="00B745AE" w:rsidRPr="00C1763B">
        <w:rPr>
          <w:szCs w:val="28"/>
        </w:rPr>
        <w:t>ой</w:t>
      </w:r>
      <w:r w:rsidRPr="00C1763B">
        <w:rPr>
          <w:szCs w:val="28"/>
        </w:rPr>
        <w:t xml:space="preserve"> характеристик</w:t>
      </w:r>
      <w:r w:rsidR="00B745AE" w:rsidRPr="00C1763B">
        <w:rPr>
          <w:szCs w:val="28"/>
        </w:rPr>
        <w:t>е</w:t>
      </w:r>
      <w:r w:rsidRPr="00C1763B">
        <w:rPr>
          <w:szCs w:val="28"/>
        </w:rPr>
        <w:t xml:space="preserve"> и требованиям</w:t>
      </w:r>
      <w:r w:rsidR="007819D3" w:rsidRPr="00C1763B">
        <w:rPr>
          <w:szCs w:val="28"/>
        </w:rPr>
        <w:t xml:space="preserve"> к квалификации</w:t>
      </w:r>
      <w:r w:rsidRPr="00C1763B">
        <w:rPr>
          <w:spacing w:val="-10"/>
          <w:szCs w:val="28"/>
        </w:rPr>
        <w:t xml:space="preserve"> </w:t>
      </w:r>
      <w:r w:rsidR="007819D3" w:rsidRPr="00C1763B">
        <w:rPr>
          <w:spacing w:val="-10"/>
          <w:szCs w:val="28"/>
        </w:rPr>
        <w:t>«</w:t>
      </w:r>
      <w:r w:rsidR="006A44F2" w:rsidRPr="006A44F2">
        <w:rPr>
          <w:spacing w:val="-10"/>
          <w:szCs w:val="28"/>
        </w:rPr>
        <w:t xml:space="preserve">Специалист по </w:t>
      </w:r>
      <w:r w:rsidR="00EE34CF">
        <w:rPr>
          <w:spacing w:val="-10"/>
          <w:szCs w:val="28"/>
        </w:rPr>
        <w:t>строительству</w:t>
      </w:r>
      <w:r w:rsidR="006A44F2" w:rsidRPr="006A44F2">
        <w:rPr>
          <w:spacing w:val="-10"/>
          <w:szCs w:val="28"/>
        </w:rPr>
        <w:t xml:space="preserve"> особо опасных, технически сложных и уникальных объектов</w:t>
      </w:r>
      <w:r w:rsidR="007819D3" w:rsidRPr="00C1763B">
        <w:rPr>
          <w:spacing w:val="-10"/>
          <w:szCs w:val="28"/>
        </w:rPr>
        <w:t xml:space="preserve">» </w:t>
      </w:r>
      <w:r w:rsidRPr="00C1763B">
        <w:rPr>
          <w:szCs w:val="28"/>
        </w:rPr>
        <w:t>сформированны</w:t>
      </w:r>
      <w:r w:rsidR="007819D3" w:rsidRPr="00C1763B">
        <w:rPr>
          <w:szCs w:val="28"/>
        </w:rPr>
        <w:t xml:space="preserve">м </w:t>
      </w:r>
      <w:r w:rsidRPr="00C1763B">
        <w:rPr>
          <w:szCs w:val="28"/>
        </w:rPr>
        <w:t>при отсутствии соответствующего профессионального стандарта</w:t>
      </w:r>
    </w:p>
    <w:p w14:paraId="34FA075E" w14:textId="77777777" w:rsidR="005F68FA" w:rsidRPr="00C1763B" w:rsidRDefault="005F68FA" w:rsidP="00C1763B">
      <w:pPr>
        <w:pStyle w:val="a9"/>
        <w:spacing w:line="240" w:lineRule="auto"/>
        <w:rPr>
          <w:szCs w:val="28"/>
        </w:rPr>
      </w:pPr>
    </w:p>
    <w:p w14:paraId="3B4721A7" w14:textId="77777777" w:rsidR="005F68FA" w:rsidRPr="00C1763B" w:rsidRDefault="005F68FA" w:rsidP="00C1763B">
      <w:pPr>
        <w:pStyle w:val="a9"/>
        <w:spacing w:line="240" w:lineRule="auto"/>
        <w:rPr>
          <w:szCs w:val="28"/>
        </w:rPr>
      </w:pPr>
      <w:r w:rsidRPr="00C1763B">
        <w:rPr>
          <w:szCs w:val="28"/>
        </w:rPr>
        <w:t>Содержание</w:t>
      </w:r>
    </w:p>
    <w:p w14:paraId="32E2D92A" w14:textId="77777777" w:rsidR="005F68FA" w:rsidRPr="00C1763B" w:rsidRDefault="005F68FA" w:rsidP="00C1763B">
      <w:pPr>
        <w:pStyle w:val="a9"/>
        <w:spacing w:line="240" w:lineRule="auto"/>
        <w:rPr>
          <w:szCs w:val="28"/>
        </w:rPr>
      </w:pPr>
    </w:p>
    <w:p w14:paraId="5AEFE43D" w14:textId="3357E334" w:rsidR="00355BFD" w:rsidRPr="00355BFD" w:rsidRDefault="005F68FA">
      <w:pPr>
        <w:pStyle w:val="23"/>
        <w:rPr>
          <w:rFonts w:eastAsiaTheme="minorEastAsia"/>
          <w:kern w:val="0"/>
          <w:szCs w:val="24"/>
        </w:rPr>
      </w:pPr>
      <w:r w:rsidRPr="00C1763B">
        <w:rPr>
          <w:b/>
          <w:lang w:eastAsia="en-US"/>
        </w:rPr>
        <w:fldChar w:fldCharType="begin"/>
      </w:r>
      <w:r w:rsidRPr="00C1763B">
        <w:instrText xml:space="preserve"> TOC \o "1-3" \h </w:instrText>
      </w:r>
      <w:r w:rsidRPr="00C1763B">
        <w:fldChar w:fldCharType="separate"/>
      </w:r>
      <w:hyperlink w:anchor="_Toc151081145" w:history="1">
        <w:r w:rsidR="00355BFD" w:rsidRPr="00355BFD">
          <w:rPr>
            <w:rStyle w:val="aff0"/>
            <w:szCs w:val="24"/>
          </w:rPr>
          <w:t>Раздел 1. Проведение анализа квалификационных характеристик вида профессиональной деятельности «</w:t>
        </w:r>
        <w:r w:rsidR="00EE34CF">
          <w:rPr>
            <w:rStyle w:val="aff0"/>
            <w:szCs w:val="24"/>
          </w:rPr>
          <w:t>Строительство</w:t>
        </w:r>
        <w:r w:rsidR="006A44F2">
          <w:rPr>
            <w:rStyle w:val="aff0"/>
            <w:szCs w:val="24"/>
          </w:rPr>
          <w:t xml:space="preserve"> </w:t>
        </w:r>
        <w:r w:rsidR="006A44F2" w:rsidRPr="006A44F2">
          <w:rPr>
            <w:rStyle w:val="aff0"/>
            <w:szCs w:val="24"/>
          </w:rPr>
          <w:t>особо опасных, технически сложных и уникальных объектов</w:t>
        </w:r>
        <w:r w:rsidR="00355BFD" w:rsidRPr="00355BFD">
          <w:rPr>
            <w:rStyle w:val="aff0"/>
            <w:szCs w:val="24"/>
          </w:rPr>
          <w:t>»</w:t>
        </w:r>
        <w:r w:rsidR="00355BFD" w:rsidRPr="00355BFD">
          <w:rPr>
            <w:szCs w:val="24"/>
          </w:rPr>
          <w:tab/>
        </w:r>
        <w:r w:rsidR="00355BFD" w:rsidRPr="00355BFD">
          <w:rPr>
            <w:szCs w:val="24"/>
          </w:rPr>
          <w:fldChar w:fldCharType="begin"/>
        </w:r>
        <w:r w:rsidR="00355BFD" w:rsidRPr="00355BFD">
          <w:rPr>
            <w:szCs w:val="24"/>
          </w:rPr>
          <w:instrText xml:space="preserve"> PAGEREF _Toc151081145 \h </w:instrText>
        </w:r>
        <w:r w:rsidR="00355BFD" w:rsidRPr="00355BFD">
          <w:rPr>
            <w:szCs w:val="24"/>
          </w:rPr>
        </w:r>
        <w:r w:rsidR="00355BFD" w:rsidRPr="00355BFD">
          <w:rPr>
            <w:szCs w:val="24"/>
          </w:rPr>
          <w:fldChar w:fldCharType="separate"/>
        </w:r>
        <w:r w:rsidR="00355BFD" w:rsidRPr="00355BFD">
          <w:rPr>
            <w:szCs w:val="24"/>
          </w:rPr>
          <w:t>2</w:t>
        </w:r>
        <w:r w:rsidR="00355BFD" w:rsidRPr="00355BFD">
          <w:rPr>
            <w:szCs w:val="24"/>
          </w:rPr>
          <w:fldChar w:fldCharType="end"/>
        </w:r>
      </w:hyperlink>
    </w:p>
    <w:p w14:paraId="4013F178" w14:textId="51A27452" w:rsidR="00355BFD" w:rsidRPr="00355BFD" w:rsidRDefault="00EE34CF">
      <w:pPr>
        <w:pStyle w:val="30"/>
        <w:rPr>
          <w:rFonts w:ascii="Times New Roman" w:eastAsiaTheme="minorEastAsia" w:hAnsi="Times New Roman"/>
          <w:noProof/>
          <w:kern w:val="0"/>
          <w:sz w:val="24"/>
          <w:szCs w:val="24"/>
        </w:rPr>
      </w:pPr>
      <w:hyperlink w:anchor="_Toc151081146" w:history="1">
        <w:r w:rsidR="00355BFD" w:rsidRPr="00355BFD">
          <w:rPr>
            <w:rStyle w:val="aff0"/>
            <w:rFonts w:ascii="Times New Roman" w:hAnsi="Times New Roman"/>
            <w:noProof/>
            <w:sz w:val="24"/>
            <w:szCs w:val="24"/>
          </w:rPr>
          <w:t>1.1. Анализ нормативно-правовых и иных документов, формирующих квалификационную характеристику вида профессиональной деятельности «</w:t>
        </w:r>
        <w:r>
          <w:rPr>
            <w:rStyle w:val="aff0"/>
            <w:rFonts w:ascii="Times New Roman" w:hAnsi="Times New Roman"/>
            <w:noProof/>
            <w:sz w:val="24"/>
            <w:szCs w:val="24"/>
          </w:rPr>
          <w:t>Строительство</w:t>
        </w:r>
        <w:r w:rsidR="006A44F2">
          <w:rPr>
            <w:rStyle w:val="aff0"/>
            <w:rFonts w:ascii="Times New Roman" w:hAnsi="Times New Roman"/>
            <w:noProof/>
            <w:sz w:val="24"/>
            <w:szCs w:val="24"/>
          </w:rPr>
          <w:t xml:space="preserve"> </w:t>
        </w:r>
        <w:r w:rsidR="006A44F2" w:rsidRPr="006A44F2">
          <w:rPr>
            <w:rStyle w:val="aff0"/>
            <w:rFonts w:ascii="Times New Roman" w:hAnsi="Times New Roman"/>
            <w:noProof/>
            <w:sz w:val="24"/>
            <w:szCs w:val="24"/>
          </w:rPr>
          <w:t>особо опасных, технически сложных и уникальных объектов</w:t>
        </w:r>
        <w:r w:rsidR="00355BFD" w:rsidRPr="00355BFD">
          <w:rPr>
            <w:rStyle w:val="aff0"/>
            <w:rFonts w:ascii="Times New Roman" w:hAnsi="Times New Roman"/>
            <w:noProof/>
            <w:sz w:val="24"/>
            <w:szCs w:val="24"/>
          </w:rPr>
          <w:t>»</w:t>
        </w:r>
        <w:r w:rsidR="00355BFD" w:rsidRPr="00355BFD">
          <w:rPr>
            <w:rFonts w:ascii="Times New Roman" w:hAnsi="Times New Roman"/>
            <w:noProof/>
            <w:sz w:val="24"/>
            <w:szCs w:val="24"/>
          </w:rPr>
          <w:tab/>
        </w:r>
        <w:r w:rsidR="00355BFD" w:rsidRPr="00355BFD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355BFD" w:rsidRPr="00355BFD">
          <w:rPr>
            <w:rFonts w:ascii="Times New Roman" w:hAnsi="Times New Roman"/>
            <w:noProof/>
            <w:sz w:val="24"/>
            <w:szCs w:val="24"/>
          </w:rPr>
          <w:instrText xml:space="preserve"> PAGEREF _Toc151081146 \h </w:instrText>
        </w:r>
        <w:r w:rsidR="00355BFD" w:rsidRPr="00355BFD">
          <w:rPr>
            <w:rFonts w:ascii="Times New Roman" w:hAnsi="Times New Roman"/>
            <w:noProof/>
            <w:sz w:val="24"/>
            <w:szCs w:val="24"/>
          </w:rPr>
        </w:r>
        <w:r w:rsidR="00355BFD" w:rsidRPr="00355BFD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355BFD" w:rsidRPr="00355BFD">
          <w:rPr>
            <w:rFonts w:ascii="Times New Roman" w:hAnsi="Times New Roman"/>
            <w:noProof/>
            <w:sz w:val="24"/>
            <w:szCs w:val="24"/>
          </w:rPr>
          <w:t>2</w:t>
        </w:r>
        <w:r w:rsidR="00355BFD" w:rsidRPr="00355BFD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14:paraId="5823655B" w14:textId="735EA46C" w:rsidR="00355BFD" w:rsidRPr="00355BFD" w:rsidRDefault="00EE34CF">
      <w:pPr>
        <w:pStyle w:val="30"/>
        <w:rPr>
          <w:rFonts w:ascii="Times New Roman" w:eastAsiaTheme="minorEastAsia" w:hAnsi="Times New Roman"/>
          <w:noProof/>
          <w:kern w:val="0"/>
          <w:sz w:val="24"/>
          <w:szCs w:val="24"/>
        </w:rPr>
      </w:pPr>
      <w:hyperlink w:anchor="_Toc151081147" w:history="1">
        <w:r w:rsidR="00355BFD" w:rsidRPr="00355BFD">
          <w:rPr>
            <w:rStyle w:val="aff0"/>
            <w:rFonts w:ascii="Times New Roman" w:hAnsi="Times New Roman"/>
            <w:noProof/>
            <w:sz w:val="24"/>
            <w:szCs w:val="24"/>
          </w:rPr>
          <w:t>1.2. Анализ рынка труда, существующей ситуации в отрасли, информация о перспективах развития вида профессиональной деятельности в металлургической отрасли</w:t>
        </w:r>
        <w:r w:rsidR="00355BFD" w:rsidRPr="00355BFD">
          <w:rPr>
            <w:rFonts w:ascii="Times New Roman" w:hAnsi="Times New Roman"/>
            <w:noProof/>
            <w:sz w:val="24"/>
            <w:szCs w:val="24"/>
          </w:rPr>
          <w:tab/>
        </w:r>
        <w:r w:rsidR="00355BFD" w:rsidRPr="00355BFD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355BFD" w:rsidRPr="00355BFD">
          <w:rPr>
            <w:rFonts w:ascii="Times New Roman" w:hAnsi="Times New Roman"/>
            <w:noProof/>
            <w:sz w:val="24"/>
            <w:szCs w:val="24"/>
          </w:rPr>
          <w:instrText xml:space="preserve"> PAGEREF _Toc151081147 \h </w:instrText>
        </w:r>
        <w:r w:rsidR="00355BFD" w:rsidRPr="00355BFD">
          <w:rPr>
            <w:rFonts w:ascii="Times New Roman" w:hAnsi="Times New Roman"/>
            <w:noProof/>
            <w:sz w:val="24"/>
            <w:szCs w:val="24"/>
          </w:rPr>
        </w:r>
        <w:r w:rsidR="00355BFD" w:rsidRPr="00355BFD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355BFD" w:rsidRPr="00355BFD">
          <w:rPr>
            <w:rFonts w:ascii="Times New Roman" w:hAnsi="Times New Roman"/>
            <w:noProof/>
            <w:sz w:val="24"/>
            <w:szCs w:val="24"/>
          </w:rPr>
          <w:t>2</w:t>
        </w:r>
        <w:r w:rsidR="00355BFD" w:rsidRPr="00355BFD">
          <w:rPr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14:paraId="60F428F3" w14:textId="55F902D1" w:rsidR="00355BFD" w:rsidRPr="00355BFD" w:rsidRDefault="00EE34CF">
      <w:pPr>
        <w:pStyle w:val="30"/>
        <w:rPr>
          <w:rFonts w:ascii="Times New Roman" w:eastAsiaTheme="minorEastAsia" w:hAnsi="Times New Roman"/>
          <w:noProof/>
          <w:kern w:val="0"/>
          <w:sz w:val="24"/>
          <w:szCs w:val="24"/>
        </w:rPr>
      </w:pPr>
      <w:hyperlink w:anchor="_Toc151081148" w:history="1">
        <w:r w:rsidR="00355BFD" w:rsidRPr="00355BFD">
          <w:rPr>
            <w:rStyle w:val="aff0"/>
            <w:rFonts w:ascii="Times New Roman" w:hAnsi="Times New Roman"/>
            <w:noProof/>
            <w:sz w:val="24"/>
            <w:szCs w:val="24"/>
          </w:rPr>
          <w:t>1.3. Анализ действующих квалификационных характеристик и обоснование разработки новой квалификационной характеристики</w:t>
        </w:r>
        <w:r w:rsidR="00355BFD" w:rsidRPr="00355BFD">
          <w:rPr>
            <w:rFonts w:ascii="Times New Roman" w:hAnsi="Times New Roman"/>
            <w:noProof/>
            <w:sz w:val="24"/>
            <w:szCs w:val="24"/>
          </w:rPr>
          <w:tab/>
        </w:r>
      </w:hyperlink>
      <w:r w:rsidR="00505546">
        <w:rPr>
          <w:rFonts w:ascii="Times New Roman" w:hAnsi="Times New Roman"/>
          <w:noProof/>
          <w:sz w:val="24"/>
          <w:szCs w:val="24"/>
        </w:rPr>
        <w:t>4</w:t>
      </w:r>
    </w:p>
    <w:p w14:paraId="11D3EAC4" w14:textId="4843CBED" w:rsidR="00355BFD" w:rsidRPr="00355BFD" w:rsidRDefault="00EE34CF">
      <w:pPr>
        <w:pStyle w:val="23"/>
        <w:rPr>
          <w:rFonts w:eastAsiaTheme="minorEastAsia"/>
          <w:kern w:val="0"/>
          <w:szCs w:val="24"/>
        </w:rPr>
      </w:pPr>
      <w:hyperlink w:anchor="_Toc151081149" w:history="1">
        <w:r w:rsidR="00355BFD" w:rsidRPr="00355BFD">
          <w:rPr>
            <w:rStyle w:val="aff0"/>
            <w:szCs w:val="24"/>
          </w:rPr>
          <w:t>Раздел 2. Описание квалификационных характеристик и квалификационных требований</w:t>
        </w:r>
        <w:r w:rsidR="00355BFD" w:rsidRPr="00355BFD">
          <w:rPr>
            <w:szCs w:val="24"/>
          </w:rPr>
          <w:tab/>
        </w:r>
      </w:hyperlink>
      <w:r w:rsidR="00505546">
        <w:rPr>
          <w:szCs w:val="24"/>
        </w:rPr>
        <w:t>4</w:t>
      </w:r>
    </w:p>
    <w:p w14:paraId="09E217AE" w14:textId="1A8FF9FF" w:rsidR="00355BFD" w:rsidRPr="00355BFD" w:rsidRDefault="00EE34CF">
      <w:pPr>
        <w:pStyle w:val="30"/>
        <w:rPr>
          <w:rFonts w:ascii="Times New Roman" w:eastAsiaTheme="minorEastAsia" w:hAnsi="Times New Roman"/>
          <w:noProof/>
          <w:kern w:val="0"/>
          <w:sz w:val="24"/>
          <w:szCs w:val="24"/>
        </w:rPr>
      </w:pPr>
      <w:hyperlink w:anchor="_Toc151081150" w:history="1">
        <w:r w:rsidR="00355BFD" w:rsidRPr="00355BFD">
          <w:rPr>
            <w:rStyle w:val="aff0"/>
            <w:rFonts w:ascii="Times New Roman" w:hAnsi="Times New Roman"/>
            <w:noProof/>
            <w:sz w:val="24"/>
            <w:szCs w:val="24"/>
          </w:rPr>
          <w:t>2.1. Наименования квалификаций</w:t>
        </w:r>
        <w:r w:rsidR="00355BFD" w:rsidRPr="00355BFD">
          <w:rPr>
            <w:rFonts w:ascii="Times New Roman" w:hAnsi="Times New Roman"/>
            <w:noProof/>
            <w:sz w:val="24"/>
            <w:szCs w:val="24"/>
          </w:rPr>
          <w:tab/>
        </w:r>
      </w:hyperlink>
      <w:r w:rsidR="00505546">
        <w:rPr>
          <w:rFonts w:ascii="Times New Roman" w:hAnsi="Times New Roman"/>
          <w:noProof/>
          <w:sz w:val="24"/>
          <w:szCs w:val="24"/>
        </w:rPr>
        <w:t>4</w:t>
      </w:r>
    </w:p>
    <w:p w14:paraId="41B323B6" w14:textId="3B5A6413" w:rsidR="00355BFD" w:rsidRPr="00355BFD" w:rsidRDefault="00EE34CF">
      <w:pPr>
        <w:pStyle w:val="30"/>
        <w:rPr>
          <w:rFonts w:ascii="Times New Roman" w:eastAsiaTheme="minorEastAsia" w:hAnsi="Times New Roman"/>
          <w:noProof/>
          <w:kern w:val="0"/>
          <w:sz w:val="24"/>
          <w:szCs w:val="24"/>
        </w:rPr>
      </w:pPr>
      <w:hyperlink w:anchor="_Toc151081151" w:history="1">
        <w:r w:rsidR="00355BFD" w:rsidRPr="00355BFD">
          <w:rPr>
            <w:rStyle w:val="aff0"/>
            <w:rFonts w:ascii="Times New Roman" w:hAnsi="Times New Roman"/>
            <w:noProof/>
            <w:sz w:val="24"/>
            <w:szCs w:val="24"/>
          </w:rPr>
          <w:t>2.2. Определение уровня квалификации</w:t>
        </w:r>
        <w:r w:rsidR="00355BFD" w:rsidRPr="00355BFD">
          <w:rPr>
            <w:rFonts w:ascii="Times New Roman" w:hAnsi="Times New Roman"/>
            <w:noProof/>
            <w:sz w:val="24"/>
            <w:szCs w:val="24"/>
          </w:rPr>
          <w:tab/>
        </w:r>
      </w:hyperlink>
      <w:r w:rsidR="00505546">
        <w:rPr>
          <w:rFonts w:ascii="Times New Roman" w:hAnsi="Times New Roman"/>
          <w:noProof/>
          <w:sz w:val="24"/>
          <w:szCs w:val="24"/>
        </w:rPr>
        <w:t>5</w:t>
      </w:r>
    </w:p>
    <w:p w14:paraId="106DCB1F" w14:textId="7A91A744" w:rsidR="00355BFD" w:rsidRPr="00355BFD" w:rsidRDefault="00EE34CF">
      <w:pPr>
        <w:pStyle w:val="30"/>
        <w:rPr>
          <w:rFonts w:ascii="Times New Roman" w:eastAsiaTheme="minorEastAsia" w:hAnsi="Times New Roman"/>
          <w:noProof/>
          <w:kern w:val="0"/>
          <w:sz w:val="24"/>
          <w:szCs w:val="24"/>
        </w:rPr>
      </w:pPr>
      <w:hyperlink w:anchor="_Toc151081152" w:history="1">
        <w:r w:rsidR="00355BFD" w:rsidRPr="00355BFD">
          <w:rPr>
            <w:rStyle w:val="aff0"/>
            <w:rFonts w:ascii="Times New Roman" w:hAnsi="Times New Roman"/>
            <w:noProof/>
            <w:sz w:val="24"/>
            <w:szCs w:val="24"/>
          </w:rPr>
          <w:t>2.3. Описание обобщенных трудовых функций и трудовых функций</w:t>
        </w:r>
        <w:r w:rsidR="00355BFD" w:rsidRPr="00355BFD">
          <w:rPr>
            <w:rFonts w:ascii="Times New Roman" w:hAnsi="Times New Roman"/>
            <w:noProof/>
            <w:sz w:val="24"/>
            <w:szCs w:val="24"/>
          </w:rPr>
          <w:tab/>
        </w:r>
      </w:hyperlink>
      <w:r w:rsidR="00505546">
        <w:rPr>
          <w:rFonts w:ascii="Times New Roman" w:hAnsi="Times New Roman"/>
          <w:noProof/>
          <w:sz w:val="24"/>
          <w:szCs w:val="24"/>
        </w:rPr>
        <w:t>5</w:t>
      </w:r>
    </w:p>
    <w:p w14:paraId="5F161B1C" w14:textId="4D209E06" w:rsidR="00355BFD" w:rsidRPr="00355BFD" w:rsidRDefault="00EE34CF">
      <w:pPr>
        <w:pStyle w:val="23"/>
        <w:rPr>
          <w:rFonts w:eastAsiaTheme="minorEastAsia"/>
          <w:kern w:val="0"/>
          <w:szCs w:val="24"/>
        </w:rPr>
      </w:pPr>
      <w:hyperlink w:anchor="_Toc151081153" w:history="1">
        <w:r w:rsidR="00355BFD" w:rsidRPr="00355BFD">
          <w:rPr>
            <w:rStyle w:val="aff0"/>
            <w:szCs w:val="24"/>
          </w:rPr>
          <w:t>Раздел 3. Сводная таблица квалификационной характеристики</w:t>
        </w:r>
        <w:r w:rsidR="00355BFD" w:rsidRPr="00355BFD">
          <w:rPr>
            <w:szCs w:val="24"/>
          </w:rPr>
          <w:tab/>
        </w:r>
      </w:hyperlink>
      <w:r w:rsidR="00505546">
        <w:rPr>
          <w:szCs w:val="24"/>
        </w:rPr>
        <w:t>11</w:t>
      </w:r>
    </w:p>
    <w:p w14:paraId="6E1AD983" w14:textId="69A184C6" w:rsidR="00355BFD" w:rsidRPr="00355BFD" w:rsidRDefault="00EE34CF">
      <w:pPr>
        <w:pStyle w:val="23"/>
        <w:rPr>
          <w:rFonts w:eastAsiaTheme="minorEastAsia"/>
          <w:kern w:val="0"/>
          <w:szCs w:val="24"/>
        </w:rPr>
      </w:pPr>
      <w:hyperlink w:anchor="_Toc151081154" w:history="1">
        <w:r w:rsidR="00355BFD" w:rsidRPr="00355BFD">
          <w:rPr>
            <w:rStyle w:val="aff0"/>
            <w:szCs w:val="24"/>
          </w:rPr>
          <w:t>Раздел 4. Основные этапы разработки квалификационной характеристики</w:t>
        </w:r>
        <w:r w:rsidR="00355BFD" w:rsidRPr="00355BFD">
          <w:rPr>
            <w:szCs w:val="24"/>
          </w:rPr>
          <w:tab/>
        </w:r>
      </w:hyperlink>
      <w:r w:rsidR="00505546">
        <w:rPr>
          <w:szCs w:val="24"/>
        </w:rPr>
        <w:t>19</w:t>
      </w:r>
    </w:p>
    <w:p w14:paraId="1717565A" w14:textId="0BC3D11E" w:rsidR="00355BFD" w:rsidRPr="00355BFD" w:rsidRDefault="00EE34CF">
      <w:pPr>
        <w:pStyle w:val="30"/>
        <w:rPr>
          <w:rFonts w:ascii="Times New Roman" w:eastAsiaTheme="minorEastAsia" w:hAnsi="Times New Roman"/>
          <w:noProof/>
          <w:kern w:val="0"/>
          <w:sz w:val="24"/>
          <w:szCs w:val="24"/>
        </w:rPr>
      </w:pPr>
      <w:hyperlink w:anchor="_Toc151081155" w:history="1">
        <w:r w:rsidR="00355BFD" w:rsidRPr="00355BFD">
          <w:rPr>
            <w:rStyle w:val="aff0"/>
            <w:rFonts w:ascii="Times New Roman" w:hAnsi="Times New Roman"/>
            <w:noProof/>
            <w:sz w:val="24"/>
            <w:szCs w:val="24"/>
          </w:rPr>
          <w:t>4.1. Информация об организациях, на базе которых проводилась разработка</w:t>
        </w:r>
        <w:r w:rsidR="00355BFD" w:rsidRPr="00355BFD">
          <w:rPr>
            <w:rFonts w:ascii="Times New Roman" w:hAnsi="Times New Roman"/>
            <w:noProof/>
            <w:sz w:val="24"/>
            <w:szCs w:val="24"/>
          </w:rPr>
          <w:tab/>
        </w:r>
      </w:hyperlink>
      <w:r w:rsidR="00505546">
        <w:rPr>
          <w:rFonts w:ascii="Times New Roman" w:hAnsi="Times New Roman"/>
          <w:noProof/>
          <w:sz w:val="24"/>
          <w:szCs w:val="24"/>
        </w:rPr>
        <w:t>19</w:t>
      </w:r>
    </w:p>
    <w:p w14:paraId="75587390" w14:textId="731BA4FE" w:rsidR="00355BFD" w:rsidRPr="00355BFD" w:rsidRDefault="00EE34CF">
      <w:pPr>
        <w:pStyle w:val="30"/>
        <w:rPr>
          <w:rFonts w:ascii="Times New Roman" w:eastAsiaTheme="minorEastAsia" w:hAnsi="Times New Roman"/>
          <w:noProof/>
          <w:kern w:val="0"/>
          <w:sz w:val="24"/>
          <w:szCs w:val="24"/>
        </w:rPr>
      </w:pPr>
      <w:hyperlink w:anchor="_Toc151081156" w:history="1">
        <w:r w:rsidR="00355BFD" w:rsidRPr="00355BFD">
          <w:rPr>
            <w:rStyle w:val="aff0"/>
            <w:rFonts w:ascii="Times New Roman" w:hAnsi="Times New Roman"/>
            <w:noProof/>
            <w:sz w:val="24"/>
            <w:szCs w:val="24"/>
          </w:rPr>
          <w:t>4.2. Требования к экспертам, привлеченным к разработке квалификационной характеристики</w:t>
        </w:r>
        <w:r w:rsidR="00355BFD" w:rsidRPr="00355BFD">
          <w:rPr>
            <w:rFonts w:ascii="Times New Roman" w:hAnsi="Times New Roman"/>
            <w:noProof/>
            <w:sz w:val="24"/>
            <w:szCs w:val="24"/>
          </w:rPr>
          <w:tab/>
        </w:r>
      </w:hyperlink>
      <w:r w:rsidR="00505546">
        <w:rPr>
          <w:rFonts w:ascii="Times New Roman" w:hAnsi="Times New Roman"/>
          <w:noProof/>
          <w:sz w:val="24"/>
          <w:szCs w:val="24"/>
        </w:rPr>
        <w:t>19</w:t>
      </w:r>
    </w:p>
    <w:p w14:paraId="5D565658" w14:textId="0CBCE029" w:rsidR="00355BFD" w:rsidRPr="00355BFD" w:rsidRDefault="00EE34CF">
      <w:pPr>
        <w:pStyle w:val="30"/>
        <w:rPr>
          <w:rFonts w:ascii="Times New Roman" w:eastAsiaTheme="minorEastAsia" w:hAnsi="Times New Roman"/>
          <w:noProof/>
          <w:kern w:val="0"/>
          <w:sz w:val="24"/>
          <w:szCs w:val="24"/>
        </w:rPr>
      </w:pPr>
      <w:hyperlink w:anchor="_Toc151081157" w:history="1">
        <w:r w:rsidR="00355BFD" w:rsidRPr="00355BFD">
          <w:rPr>
            <w:rStyle w:val="aff0"/>
            <w:rFonts w:ascii="Times New Roman" w:hAnsi="Times New Roman"/>
            <w:noProof/>
            <w:sz w:val="24"/>
            <w:szCs w:val="24"/>
          </w:rPr>
          <w:t>4.3. Этапы разработки квалификационной характеристики</w:t>
        </w:r>
        <w:r w:rsidR="00355BFD" w:rsidRPr="00355BFD">
          <w:rPr>
            <w:rFonts w:ascii="Times New Roman" w:hAnsi="Times New Roman"/>
            <w:noProof/>
            <w:sz w:val="24"/>
            <w:szCs w:val="24"/>
          </w:rPr>
          <w:tab/>
        </w:r>
      </w:hyperlink>
      <w:r w:rsidR="00505546">
        <w:rPr>
          <w:rFonts w:ascii="Times New Roman" w:hAnsi="Times New Roman"/>
          <w:noProof/>
          <w:sz w:val="24"/>
          <w:szCs w:val="24"/>
        </w:rPr>
        <w:t>19</w:t>
      </w:r>
    </w:p>
    <w:p w14:paraId="543B51B3" w14:textId="3C83CAD2" w:rsidR="00355BFD" w:rsidRPr="00355BFD" w:rsidRDefault="00EE34CF">
      <w:pPr>
        <w:pStyle w:val="23"/>
        <w:rPr>
          <w:rFonts w:eastAsiaTheme="minorEastAsia"/>
          <w:kern w:val="0"/>
          <w:szCs w:val="24"/>
        </w:rPr>
      </w:pPr>
      <w:hyperlink w:anchor="_Toc151081158" w:history="1">
        <w:r w:rsidR="00355BFD" w:rsidRPr="00355BFD">
          <w:rPr>
            <w:rStyle w:val="aff0"/>
            <w:szCs w:val="24"/>
          </w:rPr>
          <w:t>Раздел 5. Профессионально-общественное обсуждение квалификационной характеристики</w:t>
        </w:r>
        <w:r w:rsidR="00355BFD" w:rsidRPr="00355BFD">
          <w:rPr>
            <w:szCs w:val="24"/>
          </w:rPr>
          <w:tab/>
        </w:r>
      </w:hyperlink>
      <w:r w:rsidR="00505546">
        <w:rPr>
          <w:szCs w:val="24"/>
        </w:rPr>
        <w:t>19</w:t>
      </w:r>
    </w:p>
    <w:p w14:paraId="02BA10CE" w14:textId="2D27DD3A" w:rsidR="00355BFD" w:rsidRPr="00355BFD" w:rsidRDefault="00EE34CF">
      <w:pPr>
        <w:pStyle w:val="30"/>
        <w:rPr>
          <w:rFonts w:ascii="Times New Roman" w:eastAsiaTheme="minorEastAsia" w:hAnsi="Times New Roman"/>
          <w:noProof/>
          <w:kern w:val="0"/>
          <w:sz w:val="24"/>
          <w:szCs w:val="24"/>
        </w:rPr>
      </w:pPr>
      <w:hyperlink w:anchor="_Toc151081159" w:history="1">
        <w:r w:rsidR="00355BFD" w:rsidRPr="00355BFD">
          <w:rPr>
            <w:rStyle w:val="aff0"/>
            <w:rFonts w:ascii="Times New Roman" w:hAnsi="Times New Roman"/>
            <w:noProof/>
            <w:sz w:val="24"/>
            <w:szCs w:val="24"/>
          </w:rPr>
          <w:t>5.1. Размещение на ресурсе</w:t>
        </w:r>
        <w:r w:rsidR="00355BFD" w:rsidRPr="00355BFD">
          <w:rPr>
            <w:rFonts w:ascii="Times New Roman" w:hAnsi="Times New Roman"/>
            <w:noProof/>
            <w:sz w:val="24"/>
            <w:szCs w:val="24"/>
          </w:rPr>
          <w:tab/>
        </w:r>
      </w:hyperlink>
      <w:r w:rsidR="00505546">
        <w:rPr>
          <w:rFonts w:ascii="Times New Roman" w:hAnsi="Times New Roman"/>
          <w:noProof/>
          <w:sz w:val="24"/>
          <w:szCs w:val="24"/>
        </w:rPr>
        <w:t>19</w:t>
      </w:r>
    </w:p>
    <w:p w14:paraId="37235AF8" w14:textId="382EE2B4" w:rsidR="00355BFD" w:rsidRPr="00355BFD" w:rsidRDefault="00EE34CF">
      <w:pPr>
        <w:pStyle w:val="23"/>
        <w:rPr>
          <w:rFonts w:eastAsiaTheme="minorEastAsia"/>
          <w:kern w:val="0"/>
          <w:szCs w:val="24"/>
        </w:rPr>
      </w:pPr>
      <w:hyperlink w:anchor="_Toc151081160" w:history="1">
        <w:r w:rsidR="00355BFD" w:rsidRPr="00355BFD">
          <w:rPr>
            <w:rStyle w:val="aff0"/>
            <w:szCs w:val="24"/>
          </w:rPr>
          <w:t>5.2. Организации и эксперты, привлеченные к обсуждению квалификационных характеристик</w:t>
        </w:r>
        <w:r w:rsidR="00355BFD" w:rsidRPr="00355BFD">
          <w:rPr>
            <w:szCs w:val="24"/>
          </w:rPr>
          <w:tab/>
        </w:r>
      </w:hyperlink>
      <w:r w:rsidR="00505546">
        <w:rPr>
          <w:szCs w:val="24"/>
        </w:rPr>
        <w:t>19</w:t>
      </w:r>
    </w:p>
    <w:p w14:paraId="6265B569" w14:textId="5266E955" w:rsidR="00355BFD" w:rsidRDefault="00EE34CF">
      <w:pPr>
        <w:pStyle w:val="1b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51081161" w:history="1">
        <w:r w:rsidR="00355BFD" w:rsidRPr="00355BFD">
          <w:rPr>
            <w:rStyle w:val="aff0"/>
            <w:rFonts w:ascii="Times New Roman" w:hAnsi="Times New Roman"/>
            <w:noProof/>
            <w:sz w:val="24"/>
            <w:szCs w:val="24"/>
          </w:rPr>
          <w:t>Раздел 6. Согласование квалификационной характеристики</w:t>
        </w:r>
        <w:r w:rsidR="00355BFD" w:rsidRPr="00355BFD">
          <w:rPr>
            <w:rFonts w:ascii="Times New Roman" w:hAnsi="Times New Roman"/>
            <w:noProof/>
            <w:sz w:val="24"/>
            <w:szCs w:val="24"/>
          </w:rPr>
          <w:tab/>
        </w:r>
      </w:hyperlink>
      <w:r w:rsidR="00505546">
        <w:rPr>
          <w:rFonts w:ascii="Times New Roman" w:hAnsi="Times New Roman"/>
          <w:noProof/>
          <w:sz w:val="24"/>
          <w:szCs w:val="24"/>
        </w:rPr>
        <w:t>19</w:t>
      </w:r>
    </w:p>
    <w:p w14:paraId="0A653BEE" w14:textId="0393DF73" w:rsidR="000A017B" w:rsidRPr="00C1763B" w:rsidRDefault="005F68FA" w:rsidP="00C1763B">
      <w:pPr>
        <w:suppressAutoHyphens w:val="0"/>
        <w:autoSpaceDE w:val="0"/>
        <w:textAlignment w:val="auto"/>
        <w:rPr>
          <w:rFonts w:ascii="Times New Roman" w:eastAsia="Times New Roman" w:hAnsi="Times New Roman"/>
          <w:b/>
          <w:kern w:val="0"/>
          <w:sz w:val="24"/>
          <w:szCs w:val="24"/>
          <w:lang w:eastAsia="en-US"/>
        </w:rPr>
      </w:pPr>
      <w:r w:rsidRPr="00C1763B">
        <w:rPr>
          <w:rFonts w:ascii="Times New Roman" w:hAnsi="Times New Roman"/>
          <w:sz w:val="24"/>
          <w:szCs w:val="24"/>
        </w:rPr>
        <w:fldChar w:fldCharType="end"/>
      </w:r>
    </w:p>
    <w:p w14:paraId="5824F5E0" w14:textId="6FD130D7" w:rsidR="00D603A3" w:rsidRPr="00C1763B" w:rsidRDefault="00D603A3" w:rsidP="00C1763B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C1763B">
        <w:rPr>
          <w:rFonts w:ascii="Times New Roman" w:eastAsia="Times New Roman" w:hAnsi="Times New Roman"/>
          <w:kern w:val="0"/>
          <w:sz w:val="24"/>
          <w:szCs w:val="24"/>
          <w:lang w:eastAsia="en-US"/>
        </w:rPr>
        <w:br w:type="page"/>
      </w:r>
    </w:p>
    <w:p w14:paraId="43D0D9E1" w14:textId="1BFAAF60" w:rsidR="006534D3" w:rsidRPr="00C1763B" w:rsidRDefault="006534D3" w:rsidP="00C1763B">
      <w:pPr>
        <w:suppressAutoHyphens w:val="0"/>
        <w:autoSpaceDE w:val="0"/>
        <w:ind w:right="104" w:firstLine="709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C1763B">
        <w:rPr>
          <w:rFonts w:ascii="Times New Roman" w:eastAsia="Times New Roman" w:hAnsi="Times New Roman"/>
          <w:kern w:val="0"/>
          <w:sz w:val="24"/>
          <w:szCs w:val="24"/>
          <w:lang w:eastAsia="en-US"/>
        </w:rPr>
        <w:lastRenderedPageBreak/>
        <w:t>Квалификационн</w:t>
      </w:r>
      <w:r w:rsidR="00E47E05" w:rsidRPr="00C1763B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ая</w:t>
      </w:r>
      <w:r w:rsidRPr="00C1763B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характеристик</w:t>
      </w:r>
      <w:r w:rsidR="00E47E05" w:rsidRPr="00C1763B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а</w:t>
      </w:r>
      <w:r w:rsidRPr="00C1763B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вид</w:t>
      </w:r>
      <w:r w:rsidR="00CA40B5" w:rsidRPr="00C1763B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а</w:t>
      </w:r>
      <w:r w:rsidRPr="00C1763B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профессиональной деятельности «</w:t>
      </w:r>
      <w:r w:rsidR="00EE34C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Строительство</w:t>
      </w:r>
      <w:r w:rsidR="006A44F2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</w:t>
      </w:r>
      <w:r w:rsidR="006A44F2" w:rsidRPr="006A44F2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особо опасных, технически сложных и уникальных объектов</w:t>
      </w:r>
      <w:r w:rsidRPr="00C1763B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»,</w:t>
      </w:r>
      <w:r w:rsidRPr="00C1763B">
        <w:rPr>
          <w:rFonts w:ascii="Times New Roman" w:eastAsia="Times New Roman" w:hAnsi="Times New Roman"/>
          <w:spacing w:val="1"/>
          <w:kern w:val="0"/>
          <w:sz w:val="24"/>
          <w:szCs w:val="24"/>
          <w:lang w:eastAsia="en-US"/>
        </w:rPr>
        <w:t xml:space="preserve"> </w:t>
      </w:r>
      <w:r w:rsidR="00DD1AAF" w:rsidRPr="00C1763B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разработана </w:t>
      </w:r>
      <w:r w:rsidRPr="00C1763B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в</w:t>
      </w:r>
      <w:r w:rsidRPr="00C1763B">
        <w:rPr>
          <w:rFonts w:ascii="Times New Roman" w:eastAsia="Times New Roman" w:hAnsi="Times New Roman"/>
          <w:spacing w:val="1"/>
          <w:kern w:val="0"/>
          <w:sz w:val="24"/>
          <w:szCs w:val="24"/>
          <w:lang w:eastAsia="en-US"/>
        </w:rPr>
        <w:t xml:space="preserve"> </w:t>
      </w:r>
      <w:r w:rsidRPr="00C1763B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соответствии</w:t>
      </w:r>
      <w:r w:rsidRPr="00C1763B">
        <w:rPr>
          <w:rFonts w:ascii="Times New Roman" w:eastAsia="Times New Roman" w:hAnsi="Times New Roman"/>
          <w:spacing w:val="1"/>
          <w:kern w:val="0"/>
          <w:sz w:val="24"/>
          <w:szCs w:val="24"/>
          <w:lang w:eastAsia="en-US"/>
        </w:rPr>
        <w:t xml:space="preserve"> </w:t>
      </w:r>
      <w:r w:rsidRPr="00C1763B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с</w:t>
      </w:r>
      <w:r w:rsidRPr="00C1763B">
        <w:rPr>
          <w:rFonts w:ascii="Times New Roman" w:eastAsia="Times New Roman" w:hAnsi="Times New Roman"/>
          <w:spacing w:val="1"/>
          <w:kern w:val="0"/>
          <w:sz w:val="24"/>
          <w:szCs w:val="24"/>
          <w:lang w:eastAsia="en-US"/>
        </w:rPr>
        <w:t xml:space="preserve"> </w:t>
      </w:r>
      <w:r w:rsidRPr="00C1763B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приказом</w:t>
      </w:r>
      <w:r w:rsidRPr="00C1763B">
        <w:rPr>
          <w:rFonts w:ascii="Times New Roman" w:eastAsia="Times New Roman" w:hAnsi="Times New Roman"/>
          <w:spacing w:val="1"/>
          <w:kern w:val="0"/>
          <w:sz w:val="24"/>
          <w:szCs w:val="24"/>
          <w:lang w:eastAsia="en-US"/>
        </w:rPr>
        <w:t xml:space="preserve"> </w:t>
      </w:r>
      <w:r w:rsidRPr="00C1763B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Минтруда</w:t>
      </w:r>
      <w:r w:rsidRPr="00C1763B">
        <w:rPr>
          <w:rFonts w:ascii="Times New Roman" w:eastAsia="Times New Roman" w:hAnsi="Times New Roman"/>
          <w:spacing w:val="1"/>
          <w:kern w:val="0"/>
          <w:sz w:val="24"/>
          <w:szCs w:val="24"/>
          <w:lang w:eastAsia="en-US"/>
        </w:rPr>
        <w:t xml:space="preserve"> </w:t>
      </w:r>
      <w:r w:rsidRPr="00C1763B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России</w:t>
      </w:r>
      <w:r w:rsidRPr="00C1763B">
        <w:rPr>
          <w:rFonts w:ascii="Times New Roman" w:eastAsia="Times New Roman" w:hAnsi="Times New Roman"/>
          <w:spacing w:val="1"/>
          <w:kern w:val="0"/>
          <w:sz w:val="24"/>
          <w:szCs w:val="24"/>
          <w:lang w:eastAsia="en-US"/>
        </w:rPr>
        <w:t xml:space="preserve"> </w:t>
      </w:r>
      <w:r w:rsidRPr="00C1763B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от</w:t>
      </w:r>
      <w:r w:rsidRPr="00C1763B">
        <w:rPr>
          <w:rFonts w:ascii="Times New Roman" w:eastAsia="Times New Roman" w:hAnsi="Times New Roman"/>
          <w:spacing w:val="1"/>
          <w:kern w:val="0"/>
          <w:sz w:val="24"/>
          <w:szCs w:val="24"/>
          <w:lang w:eastAsia="en-US"/>
        </w:rPr>
        <w:t xml:space="preserve"> </w:t>
      </w:r>
      <w:r w:rsidRPr="00C1763B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11.07.2022 № 410н</w:t>
      </w:r>
      <w:r w:rsidRPr="00C1763B">
        <w:rPr>
          <w:rFonts w:ascii="Times New Roman" w:eastAsia="Times New Roman" w:hAnsi="Times New Roman"/>
          <w:spacing w:val="1"/>
          <w:kern w:val="0"/>
          <w:sz w:val="24"/>
          <w:szCs w:val="24"/>
          <w:lang w:eastAsia="en-US"/>
        </w:rPr>
        <w:t xml:space="preserve"> </w:t>
      </w:r>
      <w:r w:rsidRPr="00C1763B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«Об утверждении Положения о разработке наименований квалификаций и</w:t>
      </w:r>
      <w:r w:rsidRPr="00C1763B">
        <w:rPr>
          <w:rFonts w:ascii="Times New Roman" w:eastAsia="Times New Roman" w:hAnsi="Times New Roman"/>
          <w:spacing w:val="1"/>
          <w:kern w:val="0"/>
          <w:sz w:val="24"/>
          <w:szCs w:val="24"/>
          <w:lang w:eastAsia="en-US"/>
        </w:rPr>
        <w:t xml:space="preserve"> </w:t>
      </w:r>
      <w:r w:rsidRPr="00C1763B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требований</w:t>
      </w:r>
      <w:r w:rsidRPr="00C1763B">
        <w:rPr>
          <w:rFonts w:ascii="Times New Roman" w:eastAsia="Times New Roman" w:hAnsi="Times New Roman"/>
          <w:spacing w:val="1"/>
          <w:kern w:val="0"/>
          <w:sz w:val="24"/>
          <w:szCs w:val="24"/>
          <w:lang w:eastAsia="en-US"/>
        </w:rPr>
        <w:t xml:space="preserve"> </w:t>
      </w:r>
      <w:r w:rsidRPr="00C1763B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к</w:t>
      </w:r>
      <w:r w:rsidRPr="00C1763B">
        <w:rPr>
          <w:rFonts w:ascii="Times New Roman" w:eastAsia="Times New Roman" w:hAnsi="Times New Roman"/>
          <w:spacing w:val="1"/>
          <w:kern w:val="0"/>
          <w:sz w:val="24"/>
          <w:szCs w:val="24"/>
          <w:lang w:eastAsia="en-US"/>
        </w:rPr>
        <w:t xml:space="preserve"> </w:t>
      </w:r>
      <w:r w:rsidRPr="00C1763B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квалификации,</w:t>
      </w:r>
      <w:r w:rsidRPr="00C1763B">
        <w:rPr>
          <w:rFonts w:ascii="Times New Roman" w:eastAsia="Times New Roman" w:hAnsi="Times New Roman"/>
          <w:spacing w:val="1"/>
          <w:kern w:val="0"/>
          <w:sz w:val="24"/>
          <w:szCs w:val="24"/>
          <w:lang w:eastAsia="en-US"/>
        </w:rPr>
        <w:t xml:space="preserve"> </w:t>
      </w:r>
      <w:r w:rsidRPr="00C1763B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на</w:t>
      </w:r>
      <w:r w:rsidRPr="00C1763B">
        <w:rPr>
          <w:rFonts w:ascii="Times New Roman" w:eastAsia="Times New Roman" w:hAnsi="Times New Roman"/>
          <w:spacing w:val="1"/>
          <w:kern w:val="0"/>
          <w:sz w:val="24"/>
          <w:szCs w:val="24"/>
          <w:lang w:eastAsia="en-US"/>
        </w:rPr>
        <w:t xml:space="preserve"> </w:t>
      </w:r>
      <w:r w:rsidRPr="00C1763B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соответствие</w:t>
      </w:r>
      <w:r w:rsidRPr="00C1763B">
        <w:rPr>
          <w:rFonts w:ascii="Times New Roman" w:eastAsia="Times New Roman" w:hAnsi="Times New Roman"/>
          <w:spacing w:val="1"/>
          <w:kern w:val="0"/>
          <w:sz w:val="24"/>
          <w:szCs w:val="24"/>
          <w:lang w:eastAsia="en-US"/>
        </w:rPr>
        <w:t xml:space="preserve"> </w:t>
      </w:r>
      <w:r w:rsidRPr="00C1763B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которым</w:t>
      </w:r>
      <w:r w:rsidRPr="00C1763B">
        <w:rPr>
          <w:rFonts w:ascii="Times New Roman" w:eastAsia="Times New Roman" w:hAnsi="Times New Roman"/>
          <w:spacing w:val="1"/>
          <w:kern w:val="0"/>
          <w:sz w:val="24"/>
          <w:szCs w:val="24"/>
          <w:lang w:eastAsia="en-US"/>
        </w:rPr>
        <w:t xml:space="preserve"> </w:t>
      </w:r>
      <w:r w:rsidRPr="00C1763B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проводится</w:t>
      </w:r>
      <w:r w:rsidRPr="00C1763B">
        <w:rPr>
          <w:rFonts w:ascii="Times New Roman" w:eastAsia="Times New Roman" w:hAnsi="Times New Roman"/>
          <w:spacing w:val="1"/>
          <w:kern w:val="0"/>
          <w:sz w:val="24"/>
          <w:szCs w:val="24"/>
          <w:lang w:eastAsia="en-US"/>
        </w:rPr>
        <w:t xml:space="preserve"> </w:t>
      </w:r>
      <w:r w:rsidRPr="00C1763B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независимая</w:t>
      </w:r>
      <w:r w:rsidRPr="00C1763B">
        <w:rPr>
          <w:rFonts w:ascii="Times New Roman" w:eastAsia="Times New Roman" w:hAnsi="Times New Roman"/>
          <w:spacing w:val="1"/>
          <w:kern w:val="0"/>
          <w:sz w:val="24"/>
          <w:szCs w:val="24"/>
          <w:lang w:eastAsia="en-US"/>
        </w:rPr>
        <w:t xml:space="preserve"> </w:t>
      </w:r>
      <w:r w:rsidRPr="00C1763B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оценка</w:t>
      </w:r>
      <w:r w:rsidRPr="00C1763B">
        <w:rPr>
          <w:rFonts w:ascii="Times New Roman" w:eastAsia="Times New Roman" w:hAnsi="Times New Roman"/>
          <w:spacing w:val="1"/>
          <w:kern w:val="0"/>
          <w:sz w:val="24"/>
          <w:szCs w:val="24"/>
          <w:lang w:eastAsia="en-US"/>
        </w:rPr>
        <w:t xml:space="preserve"> </w:t>
      </w:r>
      <w:r w:rsidRPr="00C1763B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квалификации».</w:t>
      </w:r>
    </w:p>
    <w:p w14:paraId="3E4358CA" w14:textId="77777777" w:rsidR="006534D3" w:rsidRPr="00C1763B" w:rsidRDefault="006534D3" w:rsidP="00C1763B">
      <w:pPr>
        <w:suppressAutoHyphens w:val="0"/>
        <w:autoSpaceDE w:val="0"/>
        <w:ind w:firstLine="709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</w:p>
    <w:p w14:paraId="38B2253C" w14:textId="440371E2" w:rsidR="006534D3" w:rsidRPr="00C1763B" w:rsidRDefault="006534D3" w:rsidP="00C1763B">
      <w:pPr>
        <w:pStyle w:val="210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151081145"/>
      <w:r w:rsidRPr="00C1763B">
        <w:rPr>
          <w:rFonts w:ascii="Times New Roman" w:hAnsi="Times New Roman"/>
          <w:sz w:val="28"/>
          <w:szCs w:val="28"/>
        </w:rPr>
        <w:t xml:space="preserve">Раздел 1. </w:t>
      </w:r>
      <w:bookmarkStart w:id="1" w:name="_Hlk140133830"/>
      <w:r w:rsidRPr="00C1763B">
        <w:rPr>
          <w:rFonts w:ascii="Times New Roman" w:hAnsi="Times New Roman"/>
          <w:sz w:val="28"/>
          <w:szCs w:val="28"/>
        </w:rPr>
        <w:t>Проведение анализа квалификационных характеристик вид</w:t>
      </w:r>
      <w:r w:rsidR="00C57C02" w:rsidRPr="00C1763B">
        <w:rPr>
          <w:rFonts w:ascii="Times New Roman" w:hAnsi="Times New Roman"/>
          <w:sz w:val="28"/>
          <w:szCs w:val="28"/>
        </w:rPr>
        <w:t>а</w:t>
      </w:r>
      <w:r w:rsidRPr="00C1763B">
        <w:rPr>
          <w:rFonts w:ascii="Times New Roman" w:hAnsi="Times New Roman"/>
          <w:sz w:val="28"/>
          <w:szCs w:val="28"/>
        </w:rPr>
        <w:t xml:space="preserve"> профессиональной деятельности «</w:t>
      </w:r>
      <w:r w:rsidR="00EE34CF">
        <w:rPr>
          <w:rFonts w:ascii="Times New Roman" w:hAnsi="Times New Roman"/>
          <w:sz w:val="28"/>
          <w:szCs w:val="28"/>
        </w:rPr>
        <w:t>Строительство</w:t>
      </w:r>
      <w:r w:rsidR="006A44F2">
        <w:rPr>
          <w:rFonts w:ascii="Times New Roman" w:hAnsi="Times New Roman"/>
          <w:sz w:val="28"/>
          <w:szCs w:val="28"/>
        </w:rPr>
        <w:t xml:space="preserve"> особо опасных, технически сложных и уникальных объектов</w:t>
      </w:r>
      <w:r w:rsidRPr="00C1763B">
        <w:rPr>
          <w:rFonts w:ascii="Times New Roman" w:hAnsi="Times New Roman"/>
          <w:sz w:val="28"/>
          <w:szCs w:val="28"/>
        </w:rPr>
        <w:t>»</w:t>
      </w:r>
      <w:bookmarkEnd w:id="0"/>
    </w:p>
    <w:bookmarkEnd w:id="1"/>
    <w:p w14:paraId="2A53C3E4" w14:textId="4833D89E" w:rsidR="00F64F02" w:rsidRPr="00C1763B" w:rsidRDefault="00F64F02" w:rsidP="00C1763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14:paraId="6D844129" w14:textId="6C1666C3" w:rsidR="00DE44FA" w:rsidRPr="00C1763B" w:rsidRDefault="004D47E1" w:rsidP="00C1763B">
      <w:pPr>
        <w:pStyle w:val="31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151081146"/>
      <w:bookmarkStart w:id="3" w:name="_Toc515313686"/>
      <w:r w:rsidRPr="00C1763B">
        <w:rPr>
          <w:rFonts w:ascii="Times New Roman" w:hAnsi="Times New Roman"/>
          <w:sz w:val="24"/>
          <w:szCs w:val="24"/>
        </w:rPr>
        <w:t>1</w:t>
      </w:r>
      <w:r w:rsidR="00DE44FA" w:rsidRPr="00C1763B">
        <w:rPr>
          <w:rFonts w:ascii="Times New Roman" w:hAnsi="Times New Roman"/>
          <w:sz w:val="24"/>
          <w:szCs w:val="24"/>
        </w:rPr>
        <w:t xml:space="preserve">.1. </w:t>
      </w:r>
      <w:bookmarkStart w:id="4" w:name="_Hlk140133861"/>
      <w:r w:rsidR="00A1553D" w:rsidRPr="00C1763B">
        <w:rPr>
          <w:rFonts w:ascii="Times New Roman" w:hAnsi="Times New Roman"/>
          <w:sz w:val="24"/>
          <w:szCs w:val="24"/>
        </w:rPr>
        <w:t>Анализ</w:t>
      </w:r>
      <w:r w:rsidR="00DE44FA" w:rsidRPr="00C1763B">
        <w:rPr>
          <w:rFonts w:ascii="Times New Roman" w:hAnsi="Times New Roman"/>
          <w:sz w:val="24"/>
          <w:szCs w:val="24"/>
        </w:rPr>
        <w:t xml:space="preserve"> нормативно-правовых</w:t>
      </w:r>
      <w:r w:rsidR="00F56F25" w:rsidRPr="00C1763B">
        <w:rPr>
          <w:rFonts w:ascii="Times New Roman" w:hAnsi="Times New Roman"/>
          <w:sz w:val="24"/>
          <w:szCs w:val="24"/>
        </w:rPr>
        <w:t xml:space="preserve"> и иных</w:t>
      </w:r>
      <w:r w:rsidR="00DE44FA" w:rsidRPr="00C1763B">
        <w:rPr>
          <w:rFonts w:ascii="Times New Roman" w:hAnsi="Times New Roman"/>
          <w:sz w:val="24"/>
          <w:szCs w:val="24"/>
        </w:rPr>
        <w:t xml:space="preserve"> документ</w:t>
      </w:r>
      <w:r w:rsidR="00A1553D" w:rsidRPr="00C1763B">
        <w:rPr>
          <w:rFonts w:ascii="Times New Roman" w:hAnsi="Times New Roman"/>
          <w:sz w:val="24"/>
          <w:szCs w:val="24"/>
        </w:rPr>
        <w:t>ов</w:t>
      </w:r>
      <w:r w:rsidR="00DE44FA" w:rsidRPr="00C1763B">
        <w:rPr>
          <w:rFonts w:ascii="Times New Roman" w:hAnsi="Times New Roman"/>
          <w:sz w:val="24"/>
          <w:szCs w:val="24"/>
        </w:rPr>
        <w:t xml:space="preserve">, </w:t>
      </w:r>
      <w:r w:rsidR="00597999" w:rsidRPr="00C1763B">
        <w:rPr>
          <w:rFonts w:ascii="Times New Roman" w:hAnsi="Times New Roman"/>
          <w:sz w:val="24"/>
          <w:szCs w:val="24"/>
        </w:rPr>
        <w:t>формирующих квалификационн</w:t>
      </w:r>
      <w:r w:rsidR="007819D3" w:rsidRPr="00C1763B">
        <w:rPr>
          <w:rFonts w:ascii="Times New Roman" w:hAnsi="Times New Roman"/>
          <w:sz w:val="24"/>
          <w:szCs w:val="24"/>
        </w:rPr>
        <w:t>ую</w:t>
      </w:r>
      <w:r w:rsidR="00597999" w:rsidRPr="00C1763B">
        <w:rPr>
          <w:rFonts w:ascii="Times New Roman" w:hAnsi="Times New Roman"/>
          <w:sz w:val="24"/>
          <w:szCs w:val="24"/>
        </w:rPr>
        <w:t xml:space="preserve"> </w:t>
      </w:r>
      <w:r w:rsidR="00182C72" w:rsidRPr="00C1763B">
        <w:rPr>
          <w:rFonts w:ascii="Times New Roman" w:hAnsi="Times New Roman"/>
          <w:sz w:val="24"/>
          <w:szCs w:val="24"/>
        </w:rPr>
        <w:t>характеристик</w:t>
      </w:r>
      <w:r w:rsidR="007819D3" w:rsidRPr="00C1763B">
        <w:rPr>
          <w:rFonts w:ascii="Times New Roman" w:hAnsi="Times New Roman"/>
          <w:sz w:val="24"/>
          <w:szCs w:val="24"/>
        </w:rPr>
        <w:t>у</w:t>
      </w:r>
      <w:r w:rsidR="00C57C02" w:rsidRPr="00C1763B">
        <w:rPr>
          <w:rFonts w:ascii="Times New Roman" w:hAnsi="Times New Roman"/>
          <w:sz w:val="24"/>
          <w:szCs w:val="24"/>
        </w:rPr>
        <w:t xml:space="preserve"> вида профессиональной деятельности </w:t>
      </w:r>
      <w:bookmarkEnd w:id="4"/>
      <w:r w:rsidR="0058525E" w:rsidRPr="00C1763B">
        <w:rPr>
          <w:rFonts w:ascii="Times New Roman" w:hAnsi="Times New Roman"/>
          <w:sz w:val="24"/>
          <w:szCs w:val="24"/>
        </w:rPr>
        <w:t>«</w:t>
      </w:r>
      <w:r w:rsidR="00EE34CF">
        <w:rPr>
          <w:rFonts w:ascii="Times New Roman" w:hAnsi="Times New Roman"/>
          <w:sz w:val="24"/>
          <w:szCs w:val="24"/>
        </w:rPr>
        <w:t>Строительство</w:t>
      </w:r>
      <w:r w:rsidR="006A44F2" w:rsidRPr="006A44F2">
        <w:rPr>
          <w:rFonts w:ascii="Times New Roman" w:hAnsi="Times New Roman"/>
          <w:sz w:val="24"/>
          <w:szCs w:val="24"/>
        </w:rPr>
        <w:t xml:space="preserve"> особо опасных, технически сложных и уникальных объектов</w:t>
      </w:r>
      <w:r w:rsidR="0058525E" w:rsidRPr="00C1763B">
        <w:rPr>
          <w:rFonts w:ascii="Times New Roman" w:hAnsi="Times New Roman"/>
          <w:sz w:val="24"/>
          <w:szCs w:val="24"/>
        </w:rPr>
        <w:t>»</w:t>
      </w:r>
      <w:bookmarkEnd w:id="2"/>
    </w:p>
    <w:p w14:paraId="7ECF27FF" w14:textId="16184A59" w:rsidR="00DE44FA" w:rsidRPr="00F41301" w:rsidRDefault="005F34E1" w:rsidP="00F41301">
      <w:pPr>
        <w:pStyle w:val="a7"/>
        <w:numPr>
          <w:ilvl w:val="0"/>
          <w:numId w:val="40"/>
        </w:numPr>
        <w:spacing w:after="0" w:line="240" w:lineRule="auto"/>
        <w:ind w:left="567" w:hanging="567"/>
        <w:rPr>
          <w:color w:val="000000"/>
        </w:rPr>
      </w:pPr>
      <w:r w:rsidRPr="00F41301">
        <w:rPr>
          <w:color w:val="000000"/>
        </w:rPr>
        <w:t>Профессиональный стандарт «</w:t>
      </w:r>
      <w:r w:rsidR="006A44F2" w:rsidRPr="00F41301">
        <w:rPr>
          <w:color w:val="000000"/>
        </w:rPr>
        <w:t xml:space="preserve">Специалист </w:t>
      </w:r>
      <w:r w:rsidR="00331050">
        <w:rPr>
          <w:color w:val="000000"/>
        </w:rPr>
        <w:t>по организации строительства</w:t>
      </w:r>
      <w:r w:rsidR="00F41301" w:rsidRPr="00F41301">
        <w:rPr>
          <w:color w:val="000000"/>
        </w:rPr>
        <w:t>»</w:t>
      </w:r>
      <w:r w:rsidR="006A44F2" w:rsidRPr="00F41301">
        <w:rPr>
          <w:color w:val="000000"/>
        </w:rPr>
        <w:t xml:space="preserve">, приказ Минтруда России </w:t>
      </w:r>
      <w:r w:rsidR="00331050">
        <w:rPr>
          <w:color w:val="000000"/>
        </w:rPr>
        <w:t>21</w:t>
      </w:r>
      <w:r w:rsidR="006A44F2" w:rsidRPr="00F41301">
        <w:rPr>
          <w:color w:val="000000"/>
        </w:rPr>
        <w:t>.</w:t>
      </w:r>
      <w:r w:rsidR="00331050">
        <w:rPr>
          <w:color w:val="000000"/>
        </w:rPr>
        <w:t>04</w:t>
      </w:r>
      <w:r w:rsidR="006A44F2" w:rsidRPr="00F41301">
        <w:rPr>
          <w:color w:val="000000"/>
        </w:rPr>
        <w:t>.202</w:t>
      </w:r>
      <w:r w:rsidR="00331050">
        <w:rPr>
          <w:color w:val="000000"/>
        </w:rPr>
        <w:t>2</w:t>
      </w:r>
      <w:r w:rsidR="006A44F2" w:rsidRPr="00F41301">
        <w:rPr>
          <w:color w:val="000000"/>
        </w:rPr>
        <w:t xml:space="preserve"> № </w:t>
      </w:r>
      <w:r w:rsidR="00331050">
        <w:rPr>
          <w:color w:val="000000"/>
        </w:rPr>
        <w:t>231</w:t>
      </w:r>
      <w:r w:rsidR="006A44F2" w:rsidRPr="00F41301">
        <w:rPr>
          <w:color w:val="000000"/>
        </w:rPr>
        <w:t>н</w:t>
      </w:r>
      <w:r w:rsidRPr="00F41301">
        <w:rPr>
          <w:color w:val="000000"/>
        </w:rPr>
        <w:t>;</w:t>
      </w:r>
    </w:p>
    <w:p w14:paraId="459A7A96" w14:textId="756DE2D3" w:rsidR="00F41301" w:rsidRPr="00F41301" w:rsidRDefault="00F41301" w:rsidP="00F41301">
      <w:pPr>
        <w:pStyle w:val="a7"/>
        <w:numPr>
          <w:ilvl w:val="0"/>
          <w:numId w:val="40"/>
        </w:numPr>
        <w:spacing w:after="0" w:line="240" w:lineRule="auto"/>
        <w:ind w:left="567" w:hanging="567"/>
        <w:rPr>
          <w:color w:val="000000"/>
        </w:rPr>
      </w:pPr>
      <w:r w:rsidRPr="00F41301">
        <w:rPr>
          <w:color w:val="000000"/>
        </w:rPr>
        <w:t>Постановление Правительства Российской Федерации от 20.03.2024 № 338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энергии, указанных в подпунктах «а» и «б» пункта 1 части 1 статьи 48.1 Градостроительного кодекса Российской Федерации»;</w:t>
      </w:r>
    </w:p>
    <w:p w14:paraId="40760473" w14:textId="090DD43C" w:rsidR="007D570C" w:rsidRPr="00F41301" w:rsidRDefault="007D570C" w:rsidP="00F41301">
      <w:pPr>
        <w:pStyle w:val="a7"/>
        <w:numPr>
          <w:ilvl w:val="0"/>
          <w:numId w:val="40"/>
        </w:numPr>
        <w:spacing w:after="0" w:line="240" w:lineRule="auto"/>
        <w:ind w:left="567" w:hanging="567"/>
        <w:rPr>
          <w:color w:val="000000"/>
        </w:rPr>
      </w:pPr>
      <w:r w:rsidRPr="00F41301">
        <w:rPr>
          <w:color w:val="000000"/>
        </w:rPr>
        <w:t>Стандарты организаций предприятий</w:t>
      </w:r>
      <w:r w:rsidR="00F56F25" w:rsidRPr="00F41301">
        <w:rPr>
          <w:color w:val="000000"/>
        </w:rPr>
        <w:t>, положения</w:t>
      </w:r>
      <w:r w:rsidRPr="00F41301">
        <w:rPr>
          <w:color w:val="000000"/>
        </w:rPr>
        <w:t xml:space="preserve"> (локальные</w:t>
      </w:r>
      <w:r w:rsidR="00DD1AAF" w:rsidRPr="00F41301">
        <w:rPr>
          <w:color w:val="000000"/>
        </w:rPr>
        <w:t xml:space="preserve"> нормативные акты</w:t>
      </w:r>
      <w:r w:rsidRPr="00F41301">
        <w:rPr>
          <w:color w:val="000000"/>
        </w:rPr>
        <w:t>)</w:t>
      </w:r>
      <w:r w:rsidR="00DD1AAF" w:rsidRPr="00F41301">
        <w:rPr>
          <w:color w:val="000000"/>
        </w:rPr>
        <w:t>;</w:t>
      </w:r>
    </w:p>
    <w:p w14:paraId="218C9286" w14:textId="2924FE84" w:rsidR="007D570C" w:rsidRPr="00F41301" w:rsidRDefault="00F56F25" w:rsidP="00C1763B">
      <w:pPr>
        <w:pStyle w:val="a7"/>
        <w:numPr>
          <w:ilvl w:val="0"/>
          <w:numId w:val="40"/>
        </w:numPr>
        <w:spacing w:after="0" w:line="240" w:lineRule="auto"/>
        <w:ind w:left="567" w:hanging="567"/>
        <w:rPr>
          <w:color w:val="000000"/>
        </w:rPr>
      </w:pPr>
      <w:r w:rsidRPr="00F41301">
        <w:rPr>
          <w:color w:val="000000"/>
        </w:rPr>
        <w:t>Ин</w:t>
      </w:r>
      <w:r w:rsidR="007D570C" w:rsidRPr="00F41301">
        <w:rPr>
          <w:color w:val="000000"/>
        </w:rPr>
        <w:t>струкции и технико-распорядительные акты предпр</w:t>
      </w:r>
      <w:r w:rsidRPr="00F41301">
        <w:rPr>
          <w:color w:val="000000"/>
        </w:rPr>
        <w:t xml:space="preserve">иятий </w:t>
      </w:r>
      <w:r w:rsidR="00DD1AAF" w:rsidRPr="00F41301">
        <w:rPr>
          <w:color w:val="000000"/>
        </w:rPr>
        <w:t>(локальные нормативные акты).</w:t>
      </w:r>
    </w:p>
    <w:p w14:paraId="11F995F0" w14:textId="77777777" w:rsidR="007D570C" w:rsidRPr="00C1763B" w:rsidRDefault="007D570C" w:rsidP="00C1763B">
      <w:pPr>
        <w:pStyle w:val="Textbody"/>
      </w:pPr>
    </w:p>
    <w:p w14:paraId="2E62E354" w14:textId="2E31834A" w:rsidR="005547E4" w:rsidRDefault="001608D6" w:rsidP="00C1763B">
      <w:pPr>
        <w:pStyle w:val="31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Toc151081147"/>
      <w:r w:rsidRPr="00C1763B">
        <w:rPr>
          <w:rFonts w:ascii="Times New Roman" w:hAnsi="Times New Roman"/>
          <w:sz w:val="24"/>
          <w:szCs w:val="24"/>
        </w:rPr>
        <w:t>1.</w:t>
      </w:r>
      <w:r w:rsidR="007D34F5" w:rsidRPr="00C1763B">
        <w:rPr>
          <w:rFonts w:ascii="Times New Roman" w:hAnsi="Times New Roman"/>
          <w:sz w:val="24"/>
          <w:szCs w:val="24"/>
        </w:rPr>
        <w:t>2</w:t>
      </w:r>
      <w:r w:rsidR="00A1553D" w:rsidRPr="00C1763B">
        <w:rPr>
          <w:rFonts w:ascii="Times New Roman" w:hAnsi="Times New Roman"/>
          <w:sz w:val="24"/>
          <w:szCs w:val="24"/>
        </w:rPr>
        <w:t xml:space="preserve">. Анализ рынка труда, </w:t>
      </w:r>
      <w:r w:rsidRPr="00C1763B">
        <w:rPr>
          <w:rFonts w:ascii="Times New Roman" w:hAnsi="Times New Roman"/>
          <w:sz w:val="24"/>
          <w:szCs w:val="24"/>
        </w:rPr>
        <w:t>существующей ситуации</w:t>
      </w:r>
      <w:r w:rsidR="00A1553D" w:rsidRPr="00C1763B">
        <w:rPr>
          <w:rFonts w:ascii="Times New Roman" w:hAnsi="Times New Roman"/>
          <w:sz w:val="24"/>
          <w:szCs w:val="24"/>
        </w:rPr>
        <w:t xml:space="preserve"> в отрасли</w:t>
      </w:r>
      <w:r w:rsidRPr="00C1763B">
        <w:rPr>
          <w:rFonts w:ascii="Times New Roman" w:hAnsi="Times New Roman"/>
          <w:sz w:val="24"/>
          <w:szCs w:val="24"/>
        </w:rPr>
        <w:t>, информация о перспективах развития вида профессиональной деятельности</w:t>
      </w:r>
      <w:bookmarkEnd w:id="3"/>
      <w:r w:rsidR="00A1553D" w:rsidRPr="00C1763B">
        <w:rPr>
          <w:rFonts w:ascii="Times New Roman" w:hAnsi="Times New Roman"/>
          <w:sz w:val="24"/>
          <w:szCs w:val="24"/>
        </w:rPr>
        <w:t xml:space="preserve"> в </w:t>
      </w:r>
      <w:r w:rsidR="00BF2AC9">
        <w:rPr>
          <w:rFonts w:ascii="Times New Roman" w:hAnsi="Times New Roman"/>
          <w:sz w:val="24"/>
          <w:szCs w:val="24"/>
        </w:rPr>
        <w:t>строительной</w:t>
      </w:r>
      <w:r w:rsidR="00573ED0" w:rsidRPr="00C1763B">
        <w:rPr>
          <w:rFonts w:ascii="Times New Roman" w:hAnsi="Times New Roman"/>
          <w:sz w:val="24"/>
          <w:szCs w:val="24"/>
        </w:rPr>
        <w:t xml:space="preserve"> отрасли</w:t>
      </w:r>
      <w:bookmarkEnd w:id="5"/>
    </w:p>
    <w:p w14:paraId="2033AEB3" w14:textId="77777777" w:rsidR="00E83F65" w:rsidRPr="00E83F65" w:rsidRDefault="00E83F65" w:rsidP="00E83F65">
      <w:pPr>
        <w:pStyle w:val="Textbody"/>
      </w:pPr>
    </w:p>
    <w:p w14:paraId="74B12CBE" w14:textId="77777777" w:rsidR="00331050" w:rsidRDefault="00331050" w:rsidP="00331050">
      <w:pPr>
        <w:pStyle w:val="a7"/>
        <w:ind w:firstLine="709"/>
      </w:pPr>
      <w:r>
        <w:t>Экономика страны складывается из множества отраслей, которые в зависимости от характера выполняемых ими функций относятся к отраслям, производящим товары, таким как промышленность, строительство, сельское хозяйство и пр., или к отраслям экономики, которые оказывают рыночные или нерыночные услуги.</w:t>
      </w:r>
    </w:p>
    <w:p w14:paraId="5BC70587" w14:textId="77777777" w:rsidR="001E25F2" w:rsidRDefault="001E25F2" w:rsidP="001E25F2">
      <w:pPr>
        <w:pStyle w:val="a7"/>
        <w:ind w:firstLine="709"/>
      </w:pPr>
      <w:r>
        <w:t>Строительство как отрасль экономики принимает участие в создании основных фондов для всех отраслей национального хозяйства. Продукцией капитального строительства выступают вводимые в действие и принятые в установленном порядке производственные мощности и объекты непроизводственного назначения. По мере того, как вводятся в действие они приобретают переходят в категорию основных фондов. Примечательно, что в процессе их создания принимают участие и другие отрасли экономики.</w:t>
      </w:r>
    </w:p>
    <w:p w14:paraId="68A2D323" w14:textId="77777777" w:rsidR="00331050" w:rsidRDefault="00331050" w:rsidP="00331050">
      <w:pPr>
        <w:pStyle w:val="a7"/>
        <w:ind w:firstLine="709"/>
      </w:pPr>
      <w:r>
        <w:t>В качестве продукта строительства выступают законченные строительством и сданные в эксплуатацию заводы, и фабрики, железные и автомобильные дороги, электростанции, ирригационные и судоходные каналы, порты, жилые дома и другие объекты, которые образуют основные фонды хозяйственного комплекса страны.</w:t>
      </w:r>
    </w:p>
    <w:p w14:paraId="255A42C2" w14:textId="77777777" w:rsidR="001E25F2" w:rsidRDefault="001E25F2" w:rsidP="001E25F2">
      <w:pPr>
        <w:pStyle w:val="a7"/>
        <w:ind w:firstLine="709"/>
      </w:pPr>
      <w:r>
        <w:t>Основу натурально-вещественного содержания основных производственных фондов составляют здания и сооружения, которые имеют своё технологическое, энергетическое и другое оборудование и технику.</w:t>
      </w:r>
    </w:p>
    <w:p w14:paraId="12BFC81F" w14:textId="77777777" w:rsidR="001E25F2" w:rsidRDefault="001E25F2" w:rsidP="001E25F2">
      <w:pPr>
        <w:pStyle w:val="a7"/>
        <w:ind w:firstLine="709"/>
      </w:pPr>
    </w:p>
    <w:p w14:paraId="626D1737" w14:textId="77777777" w:rsidR="001E25F2" w:rsidRDefault="001E25F2" w:rsidP="001E25F2">
      <w:pPr>
        <w:pStyle w:val="a7"/>
        <w:ind w:firstLine="709"/>
      </w:pPr>
      <w:r>
        <w:lastRenderedPageBreak/>
        <w:t>Именно капитальное строительство создаёт материальные условия, которые способны обеспечить возможность функционирования средств производства.</w:t>
      </w:r>
    </w:p>
    <w:p w14:paraId="0F7CC178" w14:textId="77777777" w:rsidR="001E25F2" w:rsidRDefault="001E25F2" w:rsidP="001E25F2">
      <w:pPr>
        <w:pStyle w:val="a7"/>
        <w:ind w:firstLine="709"/>
      </w:pPr>
      <w:r>
        <w:t>Строительная отрасль объединяет в себе деятельность общестроительных и специализированных организаций, проектно-изыскательских и научно-исследовательских организаций, предприятий строительной индустрии в составе строительных объединений, в том числе организаций, которые занимаются выполнением строительно-монтажных работ хозяйственным путём.</w:t>
      </w:r>
    </w:p>
    <w:p w14:paraId="69ACC159" w14:textId="5DAB1F84" w:rsidR="00E83F65" w:rsidRPr="00E83F65" w:rsidRDefault="00E83F65" w:rsidP="00E83F65">
      <w:pPr>
        <w:pStyle w:val="a7"/>
        <w:ind w:firstLine="709"/>
      </w:pPr>
      <w:r w:rsidRPr="00E83F65">
        <w:t>Этим определяется важность рассматриваемого вида профессиональной деятельности (</w:t>
      </w:r>
      <w:r w:rsidR="00331050">
        <w:t>строительство</w:t>
      </w:r>
      <w:r w:rsidRPr="00E83F65">
        <w:t xml:space="preserve"> особо опасных, технически сложных и уникальных объектов) и ее результатов для принятия решений как на местном, так и на региональном, государственном и межгосударственном уровне, с общей целью обеспечения устойчивого развития Российской Федерации.</w:t>
      </w:r>
    </w:p>
    <w:p w14:paraId="238271F7" w14:textId="1393D90B" w:rsidR="00E83F65" w:rsidRPr="00E83F65" w:rsidRDefault="00E83F65" w:rsidP="00E83F65">
      <w:pPr>
        <w:pStyle w:val="a7"/>
        <w:ind w:firstLine="709"/>
      </w:pPr>
      <w:r w:rsidRPr="00E83F65">
        <w:t xml:space="preserve">Деятельность по </w:t>
      </w:r>
      <w:r w:rsidR="001E25F2">
        <w:t>строительству</w:t>
      </w:r>
      <w:r w:rsidRPr="00E83F65">
        <w:t xml:space="preserve"> особо опасных, технически сложных и уникальных объектов, имеющая устойчивые сложившиеся традиции, в настоящее время претерпевает значительные изменения, обусловленные следующим.</w:t>
      </w:r>
    </w:p>
    <w:p w14:paraId="5E5AC328" w14:textId="01E1101B" w:rsidR="00E83F65" w:rsidRPr="00E83F65" w:rsidRDefault="00E83F65" w:rsidP="00E83F65">
      <w:pPr>
        <w:pStyle w:val="a7"/>
        <w:ind w:firstLine="709"/>
      </w:pPr>
      <w:r w:rsidRPr="00E83F65">
        <w:t>Государству требуется постоянное обновление научно-технического комплекса, модернизация технологической базы строительного производства, которое может быть ускорена разработкой инноваций и внедрением новых строительных материалов, изделий, конструкций и технологий, что требует непрерывного изменения состава, объема и качества профессиональных компетенций к их разработчикам и пользователям.</w:t>
      </w:r>
    </w:p>
    <w:p w14:paraId="3AE8DD62" w14:textId="60775DB1" w:rsidR="00E83F65" w:rsidRPr="00E83F65" w:rsidRDefault="00E83F65" w:rsidP="00E83F65">
      <w:pPr>
        <w:pStyle w:val="a7"/>
        <w:ind w:firstLine="709"/>
      </w:pPr>
      <w:r w:rsidRPr="00E83F65">
        <w:t>Общероссийские классификаторы (ОК) и квалификационные справочники (КС), не решают поставленную задачу идентификации профессиональных квалификаций (компетенций); идеология разработки этих документов и цели их применения остались прежними, квалификационные характеристики в ОК (КС) не структурированы должным образом, содержат фрагментарные описания должностных обязанностей, знаний, требований к образованию и стажу работы определенных должностей специалистов, возможных для применения к описанию их (должностных) обязанностей в соответствии с инструкцией, для составления которой они предназначены.</w:t>
      </w:r>
    </w:p>
    <w:p w14:paraId="27055097" w14:textId="7EC9FEA2" w:rsidR="00E83F65" w:rsidRPr="00E83F65" w:rsidRDefault="00E83F65" w:rsidP="00E83F65">
      <w:pPr>
        <w:pStyle w:val="a7"/>
        <w:ind w:firstLine="709"/>
      </w:pPr>
      <w:r w:rsidRPr="00E83F65">
        <w:t xml:space="preserve">Системное, обобщенное и полное описание трудовых функций в </w:t>
      </w:r>
      <w:r w:rsidR="001E25F2">
        <w:t>строительства</w:t>
      </w:r>
      <w:r w:rsidRPr="00E83F65">
        <w:t xml:space="preserve"> </w:t>
      </w:r>
      <w:r w:rsidR="00C466A0" w:rsidRPr="00C466A0">
        <w:t>особо опасных, технически сложных и уникальных объектов</w:t>
      </w:r>
      <w:r w:rsidRPr="00E83F65">
        <w:t xml:space="preserve"> на основании разрабатываемо</w:t>
      </w:r>
      <w:r w:rsidR="00C466A0">
        <w:t>й</w:t>
      </w:r>
      <w:r w:rsidRPr="00E83F65">
        <w:t xml:space="preserve"> </w:t>
      </w:r>
      <w:r w:rsidR="00C466A0">
        <w:t>квалификации</w:t>
      </w:r>
      <w:r w:rsidRPr="00E83F65">
        <w:t xml:space="preserve"> позволит решить в комплексе следующие задачи (по направлениям):</w:t>
      </w:r>
    </w:p>
    <w:p w14:paraId="11F16BE7" w14:textId="2E704D5A" w:rsidR="00E83F65" w:rsidRPr="00E83F65" w:rsidRDefault="00C466A0" w:rsidP="00E83F65">
      <w:pPr>
        <w:pStyle w:val="a7"/>
        <w:ind w:firstLine="709"/>
      </w:pPr>
      <w:r>
        <w:t>– у</w:t>
      </w:r>
      <w:r w:rsidR="00E83F65" w:rsidRPr="00E83F65">
        <w:t xml:space="preserve">правление профильной строительной </w:t>
      </w:r>
      <w:r w:rsidRPr="00E83F65">
        <w:t>организацией</w:t>
      </w:r>
      <w:r w:rsidR="00E83F65" w:rsidRPr="00E83F65">
        <w:t xml:space="preserve">, которое предполагает качественное выполнение руководящими работниками и </w:t>
      </w:r>
      <w:r w:rsidRPr="00E83F65">
        <w:t>сотрудниками</w:t>
      </w:r>
      <w:r w:rsidR="00E83F65" w:rsidRPr="00E83F65">
        <w:t xml:space="preserve"> организации обобщенных трудовых функций, описанных в</w:t>
      </w:r>
      <w:r>
        <w:t xml:space="preserve"> квалификации</w:t>
      </w:r>
      <w:r w:rsidR="00E83F65" w:rsidRPr="00E83F65">
        <w:t>, обеспечивающих в совокупности достижение цели(ей) профессиональной деятельности, за счет рационального их распределения и организации взаимодействия между собой;</w:t>
      </w:r>
    </w:p>
    <w:p w14:paraId="29A1DB92" w14:textId="50E4C0E7" w:rsidR="00E83F65" w:rsidRPr="00E83F65" w:rsidRDefault="00C466A0" w:rsidP="00E83F65">
      <w:pPr>
        <w:pStyle w:val="a7"/>
        <w:ind w:firstLine="709"/>
      </w:pPr>
      <w:r>
        <w:t>– р</w:t>
      </w:r>
      <w:r w:rsidR="00E83F65" w:rsidRPr="00E83F65">
        <w:t xml:space="preserve">егулирование отраслевого рынка труда, которое обеспечивается, в первую очередь, созданием содержательных нормативных оснований для осуществления сертификации </w:t>
      </w:r>
      <w:r w:rsidRPr="00E83F65">
        <w:t>профессиональных</w:t>
      </w:r>
      <w:r w:rsidR="00E83F65" w:rsidRPr="00E83F65">
        <w:t xml:space="preserve"> квалификаций</w:t>
      </w:r>
      <w:r>
        <w:t>;</w:t>
      </w:r>
    </w:p>
    <w:p w14:paraId="3060231B" w14:textId="25543097" w:rsidR="00E83F65" w:rsidRPr="00E83F65" w:rsidRDefault="00E83F65" w:rsidP="00E83F65">
      <w:pPr>
        <w:pStyle w:val="a7"/>
        <w:ind w:firstLine="709"/>
      </w:pPr>
      <w:r w:rsidRPr="00E83F65">
        <w:t>– тематическая специализация выполнения работ;</w:t>
      </w:r>
    </w:p>
    <w:p w14:paraId="732F7D06" w14:textId="005D4F9A" w:rsidR="00E83F65" w:rsidRPr="00E83F65" w:rsidRDefault="00E83F65" w:rsidP="00E83F65">
      <w:pPr>
        <w:pStyle w:val="a7"/>
        <w:ind w:firstLine="709"/>
      </w:pPr>
      <w:r w:rsidRPr="00E83F65">
        <w:t xml:space="preserve">– рассредоточение видов работ по специализированным группам (пулам), </w:t>
      </w:r>
      <w:r w:rsidR="00C466A0" w:rsidRPr="00E83F65">
        <w:t>сформированным</w:t>
      </w:r>
      <w:r w:rsidRPr="00E83F65">
        <w:t xml:space="preserve"> из работников соответствующего профиля для участия в</w:t>
      </w:r>
      <w:r w:rsidR="001E25F2">
        <w:t xml:space="preserve"> строительстве.</w:t>
      </w:r>
      <w:r w:rsidRPr="00E83F65">
        <w:t xml:space="preserve"> </w:t>
      </w:r>
    </w:p>
    <w:p w14:paraId="7FDC548C" w14:textId="1B5CC455" w:rsidR="00E83F65" w:rsidRPr="00E83F65" w:rsidRDefault="00E83F65" w:rsidP="00E83F65">
      <w:pPr>
        <w:pStyle w:val="a7"/>
        <w:ind w:firstLine="709"/>
      </w:pPr>
      <w:r w:rsidRPr="00E83F65">
        <w:lastRenderedPageBreak/>
        <w:t xml:space="preserve">Исходя из выше изложенного в составе </w:t>
      </w:r>
      <w:r w:rsidR="00C466A0">
        <w:t>квалификационной характеристики</w:t>
      </w:r>
      <w:r w:rsidRPr="00E83F65">
        <w:t xml:space="preserve"> определяются </w:t>
      </w:r>
      <w:r w:rsidR="00C466A0" w:rsidRPr="00E83F65">
        <w:t>обо</w:t>
      </w:r>
      <w:r w:rsidR="00C466A0">
        <w:t>б</w:t>
      </w:r>
      <w:r w:rsidRPr="00E83F65">
        <w:t xml:space="preserve">щенные функции для всех включенных должностей </w:t>
      </w:r>
      <w:r w:rsidR="00C466A0">
        <w:t>специалистов, которые далее кон</w:t>
      </w:r>
      <w:r w:rsidRPr="00E83F65">
        <w:t>кретизируются применительно к наименованию должности конкретного специалиста.</w:t>
      </w:r>
    </w:p>
    <w:p w14:paraId="42A48B5A" w14:textId="0F7FC850" w:rsidR="00E83F65" w:rsidRPr="00E83F65" w:rsidRDefault="00E83F65" w:rsidP="00E83F65">
      <w:pPr>
        <w:pStyle w:val="a7"/>
        <w:ind w:firstLine="709"/>
      </w:pPr>
      <w:r w:rsidRPr="00E83F65">
        <w:t>Таким образом, утверждение указанно</w:t>
      </w:r>
      <w:r w:rsidR="00C466A0">
        <w:t>й</w:t>
      </w:r>
      <w:r w:rsidRPr="00E83F65">
        <w:t xml:space="preserve"> </w:t>
      </w:r>
      <w:r w:rsidR="00C466A0">
        <w:t>квалификационной характеристики является</w:t>
      </w:r>
      <w:r w:rsidRPr="00E83F65">
        <w:t xml:space="preserve"> ключевым шагом для дальнейшего развития отрасли.</w:t>
      </w:r>
    </w:p>
    <w:p w14:paraId="7E1ACF3C" w14:textId="2DFCD192" w:rsidR="00B84AA2" w:rsidRPr="00C1763B" w:rsidRDefault="00CC114E" w:rsidP="00C1763B">
      <w:pPr>
        <w:pStyle w:val="31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151081148"/>
      <w:r w:rsidRPr="00C1763B">
        <w:rPr>
          <w:rFonts w:ascii="Times New Roman" w:hAnsi="Times New Roman"/>
          <w:sz w:val="24"/>
          <w:szCs w:val="24"/>
        </w:rPr>
        <w:t>1.</w:t>
      </w:r>
      <w:r w:rsidR="005F34E1" w:rsidRPr="00C1763B">
        <w:rPr>
          <w:rFonts w:ascii="Times New Roman" w:hAnsi="Times New Roman"/>
          <w:sz w:val="24"/>
          <w:szCs w:val="24"/>
        </w:rPr>
        <w:t>3</w:t>
      </w:r>
      <w:r w:rsidRPr="00C1763B">
        <w:rPr>
          <w:rFonts w:ascii="Times New Roman" w:hAnsi="Times New Roman"/>
          <w:sz w:val="24"/>
          <w:szCs w:val="24"/>
        </w:rPr>
        <w:t>. Анализ действующих квалификационных характеристик и обоснование разработки новой квалификационной характеристики</w:t>
      </w:r>
      <w:bookmarkEnd w:id="6"/>
    </w:p>
    <w:p w14:paraId="6F04FF02" w14:textId="624DE926" w:rsidR="0031252C" w:rsidRPr="00BB6CB2" w:rsidRDefault="0031252C" w:rsidP="00C1763B">
      <w:pPr>
        <w:pStyle w:val="a7"/>
        <w:spacing w:after="0" w:line="240" w:lineRule="auto"/>
        <w:ind w:firstLine="709"/>
      </w:pPr>
      <w:r w:rsidRPr="00C1763B">
        <w:t>Анализ действующих квалификационных характеристик проведен</w:t>
      </w:r>
      <w:r w:rsidR="00BB6CB2">
        <w:t xml:space="preserve"> рабочей группой</w:t>
      </w:r>
      <w:r w:rsidRPr="00C1763B">
        <w:t xml:space="preserve"> С</w:t>
      </w:r>
      <w:r w:rsidR="00163A94" w:rsidRPr="00C1763B">
        <w:t>овет</w:t>
      </w:r>
      <w:r w:rsidR="00BB6CB2">
        <w:t>а</w:t>
      </w:r>
      <w:r w:rsidR="00163A94" w:rsidRPr="00C1763B">
        <w:t xml:space="preserve"> по профессиональным квалификациям </w:t>
      </w:r>
      <w:r w:rsidRPr="00C1763B">
        <w:t xml:space="preserve">в </w:t>
      </w:r>
      <w:r w:rsidR="001E25F2">
        <w:t>строительстве</w:t>
      </w:r>
      <w:r w:rsidR="00C466A0">
        <w:t>.</w:t>
      </w:r>
    </w:p>
    <w:p w14:paraId="01E96170" w14:textId="2C5309EA" w:rsidR="00DE44FA" w:rsidRDefault="0058525E" w:rsidP="009F6479">
      <w:pPr>
        <w:pStyle w:val="a7"/>
        <w:spacing w:after="0" w:line="240" w:lineRule="auto"/>
        <w:ind w:firstLine="709"/>
      </w:pPr>
      <w:r w:rsidRPr="009F6479">
        <w:t xml:space="preserve">В настоящее время </w:t>
      </w:r>
      <w:r w:rsidR="009F6479">
        <w:t xml:space="preserve">квалификационные требования для специалистов по </w:t>
      </w:r>
      <w:r w:rsidR="005952BB">
        <w:t>строительству</w:t>
      </w:r>
      <w:r w:rsidR="009F6479">
        <w:t xml:space="preserve"> </w:t>
      </w:r>
      <w:r w:rsidR="009F6479" w:rsidRPr="006A44F2">
        <w:t>особо опасных, технически сложных и уникальных объектов</w:t>
      </w:r>
      <w:r w:rsidR="009F6479">
        <w:t xml:space="preserve"> определены в Постановлении Правительства Российской Федерации </w:t>
      </w:r>
      <w:r w:rsidR="009F6479" w:rsidRPr="009F6479">
        <w:t>от 20.03.2024 N 338</w:t>
      </w:r>
      <w:r w:rsidR="009F6479">
        <w:t xml:space="preserve"> </w:t>
      </w:r>
      <w:r w:rsidR="009F6479" w:rsidRPr="009F6479">
        <w:t>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энергии, указанных в подпунктах "а" и "б" пункта 1 части 1 статьи 48.1 Градостроительного кодекса Российской Федерации"</w:t>
      </w:r>
      <w:r w:rsidR="009F6479">
        <w:t>.</w:t>
      </w:r>
    </w:p>
    <w:p w14:paraId="6CB24795" w14:textId="70CD5A41" w:rsidR="00CE5D61" w:rsidRDefault="009F6479" w:rsidP="00FE55FE">
      <w:pPr>
        <w:pStyle w:val="a7"/>
        <w:spacing w:after="0" w:line="240" w:lineRule="auto"/>
        <w:ind w:firstLine="709"/>
      </w:pPr>
      <w:r>
        <w:t xml:space="preserve">Вышеуказанное постановление определяет </w:t>
      </w:r>
      <w:r w:rsidR="00CE5D61">
        <w:t>квалификационные требования к специалистам технических, и (или) энергомеханических, и (или) контрольных, и (или) других технических служб и подразделений</w:t>
      </w:r>
      <w:r w:rsidR="00FE55FE">
        <w:t xml:space="preserve"> организаций – членов саморегулируемых организаций, </w:t>
      </w:r>
      <w:r w:rsidR="00FE55FE">
        <w:rPr>
          <w:kern w:val="0"/>
        </w:rPr>
        <w:t xml:space="preserve">осуществляющим </w:t>
      </w:r>
      <w:r w:rsidR="001E25F2">
        <w:rPr>
          <w:kern w:val="0"/>
        </w:rPr>
        <w:t xml:space="preserve">осуществляющим строительство, реконструкцию, капитальный ремонт, снос особо опасных, технически сложных и уникальных объектов, за исключением особо опасных и технически сложных объектов, являющихся объектами использования </w:t>
      </w:r>
      <w:r w:rsidR="001E25F2" w:rsidRPr="001E25F2">
        <w:rPr>
          <w:kern w:val="0"/>
        </w:rPr>
        <w:t>атомной энергии</w:t>
      </w:r>
      <w:r w:rsidR="00FE55FE" w:rsidRPr="001E25F2">
        <w:t xml:space="preserve">, работающих по трудовому договору, в том числе по совместительству, сведения о которых могут быть не включены в национальный реестр специалистов в области </w:t>
      </w:r>
      <w:r w:rsidR="001E25F2" w:rsidRPr="001E25F2">
        <w:t>строительства</w:t>
      </w:r>
      <w:r w:rsidR="00FE55FE" w:rsidRPr="00FE55FE">
        <w:t xml:space="preserve">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</w:t>
      </w:r>
      <w:r w:rsidR="003242BF">
        <w:t>осуществляющих подготовку проектной документации</w:t>
      </w:r>
      <w:r w:rsidR="00FE55FE" w:rsidRPr="00FE55FE">
        <w:t>, не менее 3 лет</w:t>
      </w:r>
      <w:r w:rsidR="00FE55FE">
        <w:t>.</w:t>
      </w:r>
    </w:p>
    <w:p w14:paraId="58921429" w14:textId="026F0651" w:rsidR="00FE55FE" w:rsidRDefault="00FE55FE" w:rsidP="00FE55FE">
      <w:pPr>
        <w:pStyle w:val="a7"/>
        <w:spacing w:after="0" w:line="240" w:lineRule="auto"/>
        <w:ind w:firstLine="709"/>
      </w:pPr>
      <w:r>
        <w:t xml:space="preserve">Кроме того, постановлением определена необходимость </w:t>
      </w:r>
      <w:r w:rsidRPr="00FE55FE">
        <w:t>подтверждени</w:t>
      </w:r>
      <w:r>
        <w:t>я</w:t>
      </w:r>
      <w:r w:rsidRPr="00FE55FE">
        <w:t xml:space="preserve"> прохождения не реже одного раза в 5 лет в соответствии с Федеральным законом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</w:t>
      </w:r>
      <w:r>
        <w:t>.</w:t>
      </w:r>
    </w:p>
    <w:p w14:paraId="71F9423D" w14:textId="166B5514" w:rsidR="00FE55FE" w:rsidRDefault="00FE55FE" w:rsidP="00FE55FE">
      <w:pPr>
        <w:pStyle w:val="a7"/>
        <w:spacing w:after="0" w:line="240" w:lineRule="auto"/>
        <w:ind w:firstLine="709"/>
      </w:pPr>
      <w:r>
        <w:t>Учитывая изложенное, формирование квалификационной характеристики по виду профессиональной деятельности «</w:t>
      </w:r>
      <w:r w:rsidR="00331050">
        <w:t>Строительство</w:t>
      </w:r>
      <w:r w:rsidRPr="00FE55FE">
        <w:t xml:space="preserve"> особо опасных, технически сложных и уникальных объектов</w:t>
      </w:r>
      <w:r>
        <w:t>» является необходимым в целях исполнения положений законодательств Российской Федерации.</w:t>
      </w:r>
    </w:p>
    <w:p w14:paraId="43B88DB5" w14:textId="77777777" w:rsidR="003D61E7" w:rsidRPr="00C1763B" w:rsidRDefault="003D61E7" w:rsidP="00C1763B">
      <w:pPr>
        <w:tabs>
          <w:tab w:val="left" w:pos="993"/>
        </w:tabs>
        <w:suppressAutoHyphens w:val="0"/>
        <w:autoSpaceDE w:val="0"/>
        <w:ind w:firstLine="709"/>
        <w:jc w:val="both"/>
        <w:textAlignment w:val="auto"/>
        <w:outlineLvl w:val="0"/>
        <w:rPr>
          <w:rFonts w:ascii="Times New Roman" w:eastAsia="Times New Roman" w:hAnsi="Times New Roman"/>
          <w:b/>
          <w:bCs/>
          <w:kern w:val="0"/>
          <w:sz w:val="28"/>
          <w:szCs w:val="28"/>
          <w:lang w:eastAsia="en-US"/>
        </w:rPr>
      </w:pPr>
    </w:p>
    <w:p w14:paraId="7FFB63EE" w14:textId="776A14F0" w:rsidR="003C05C7" w:rsidRPr="00C1763B" w:rsidRDefault="003C05C7" w:rsidP="00C1763B">
      <w:pPr>
        <w:pStyle w:val="210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Toc151081149"/>
      <w:r w:rsidRPr="00C1763B">
        <w:rPr>
          <w:rFonts w:ascii="Times New Roman" w:hAnsi="Times New Roman"/>
          <w:sz w:val="28"/>
          <w:szCs w:val="28"/>
        </w:rPr>
        <w:t xml:space="preserve">Раздел 2. </w:t>
      </w:r>
      <w:r w:rsidR="00886984" w:rsidRPr="00C1763B">
        <w:rPr>
          <w:rFonts w:ascii="Times New Roman" w:hAnsi="Times New Roman"/>
          <w:sz w:val="28"/>
          <w:szCs w:val="28"/>
        </w:rPr>
        <w:t>Описание квалификационных характеристик и квалификационных требований</w:t>
      </w:r>
      <w:bookmarkEnd w:id="7"/>
      <w:r w:rsidR="00886984" w:rsidRPr="00C1763B">
        <w:rPr>
          <w:rFonts w:ascii="Times New Roman" w:hAnsi="Times New Roman"/>
          <w:sz w:val="28"/>
          <w:szCs w:val="28"/>
        </w:rPr>
        <w:t xml:space="preserve"> </w:t>
      </w:r>
    </w:p>
    <w:p w14:paraId="2A3210B5" w14:textId="77777777" w:rsidR="00163A94" w:rsidRPr="00C1763B" w:rsidRDefault="00163A94" w:rsidP="00C1763B">
      <w:pPr>
        <w:pStyle w:val="a7"/>
        <w:tabs>
          <w:tab w:val="left" w:pos="993"/>
        </w:tabs>
        <w:spacing w:after="0" w:line="240" w:lineRule="auto"/>
        <w:ind w:firstLine="709"/>
      </w:pPr>
    </w:p>
    <w:p w14:paraId="5D53E914" w14:textId="1DF063D1" w:rsidR="003C30FD" w:rsidRPr="00C1763B" w:rsidRDefault="00886984" w:rsidP="00C1763B">
      <w:pPr>
        <w:pStyle w:val="a7"/>
        <w:tabs>
          <w:tab w:val="left" w:pos="993"/>
        </w:tabs>
        <w:spacing w:after="0" w:line="240" w:lineRule="auto"/>
        <w:ind w:firstLine="709"/>
      </w:pPr>
      <w:r w:rsidRPr="00C1763B">
        <w:t>Перечень и содержание трудовых функций, входящих в содержание квалификации, сформирован с применением функционального анализа деятельности и структуры описания квалификаций.</w:t>
      </w:r>
    </w:p>
    <w:p w14:paraId="2B1FCF85" w14:textId="06B198D0" w:rsidR="00BC720F" w:rsidRPr="00C1763B" w:rsidRDefault="00BC720F" w:rsidP="00C1763B">
      <w:pPr>
        <w:pStyle w:val="Textbody"/>
        <w:spacing w:after="0"/>
        <w:ind w:firstLine="709"/>
        <w:jc w:val="both"/>
      </w:pPr>
      <w:r w:rsidRPr="00A1741D">
        <w:t>В качестве основн</w:t>
      </w:r>
      <w:r w:rsidR="00A1741D" w:rsidRPr="00A1741D">
        <w:t>ого</w:t>
      </w:r>
      <w:r w:rsidRPr="00A1741D">
        <w:t xml:space="preserve"> источник</w:t>
      </w:r>
      <w:r w:rsidR="00A1741D" w:rsidRPr="00A1741D">
        <w:t>а</w:t>
      </w:r>
      <w:r w:rsidRPr="00A1741D">
        <w:t xml:space="preserve"> информации об элементах описания квалификации использовал</w:t>
      </w:r>
      <w:r w:rsidR="00A1741D" w:rsidRPr="00A1741D">
        <w:t xml:space="preserve">ся </w:t>
      </w:r>
      <w:r w:rsidR="00573ED0" w:rsidRPr="00A1741D">
        <w:t>профессиональный</w:t>
      </w:r>
      <w:r w:rsidR="00573ED0" w:rsidRPr="00C1763B">
        <w:t xml:space="preserve"> стандарт «</w:t>
      </w:r>
      <w:r w:rsidR="00FE55FE" w:rsidRPr="00FE55FE">
        <w:t xml:space="preserve">Специалист по </w:t>
      </w:r>
      <w:r w:rsidR="00331050">
        <w:t>строительству</w:t>
      </w:r>
      <w:r w:rsidR="00FE55FE" w:rsidRPr="00FE55FE">
        <w:t xml:space="preserve"> уникальных зданий и сооружений</w:t>
      </w:r>
      <w:r w:rsidR="00573ED0" w:rsidRPr="00C1763B">
        <w:t>»</w:t>
      </w:r>
      <w:r w:rsidRPr="00C1763B">
        <w:t xml:space="preserve"> для описания</w:t>
      </w:r>
      <w:r w:rsidR="003D61E7" w:rsidRPr="00C1763B">
        <w:t>, локальные нормативные акты предприятий.</w:t>
      </w:r>
    </w:p>
    <w:p w14:paraId="39405C5F" w14:textId="21D9CAC2" w:rsidR="002A5A28" w:rsidRPr="00C1763B" w:rsidRDefault="002A5A28" w:rsidP="00C1763B">
      <w:pPr>
        <w:pStyle w:val="Textbody"/>
        <w:spacing w:after="0"/>
        <w:ind w:firstLine="709"/>
        <w:jc w:val="both"/>
      </w:pPr>
      <w:r w:rsidRPr="00C1763B">
        <w:t>Перечни умений и знаний сформированы для конкретных трудовых функций, в переч</w:t>
      </w:r>
      <w:r w:rsidR="00BD4D87" w:rsidRPr="00C1763B">
        <w:t xml:space="preserve">ень включены </w:t>
      </w:r>
      <w:r w:rsidRPr="00C1763B">
        <w:t>умения и знания, позволяющие выполнить все трудовые действия.</w:t>
      </w:r>
    </w:p>
    <w:p w14:paraId="09280092" w14:textId="3CA9006B" w:rsidR="002A5A28" w:rsidRPr="00C1763B" w:rsidRDefault="002A5A28" w:rsidP="00C1763B">
      <w:pPr>
        <w:pStyle w:val="a7"/>
        <w:spacing w:after="0" w:line="240" w:lineRule="auto"/>
        <w:ind w:firstLine="709"/>
      </w:pPr>
      <w:r w:rsidRPr="00C1763B">
        <w:rPr>
          <w:u w:val="single"/>
        </w:rPr>
        <w:t>Перечни умений и знаний изложены в Сводной таблице квалификационн</w:t>
      </w:r>
      <w:r w:rsidR="00315246" w:rsidRPr="00C1763B">
        <w:rPr>
          <w:u w:val="single"/>
        </w:rPr>
        <w:t>ой</w:t>
      </w:r>
      <w:r w:rsidRPr="00C1763B">
        <w:rPr>
          <w:u w:val="single"/>
        </w:rPr>
        <w:t xml:space="preserve"> характеристик</w:t>
      </w:r>
      <w:r w:rsidR="00315246" w:rsidRPr="00C1763B">
        <w:rPr>
          <w:u w:val="single"/>
        </w:rPr>
        <w:t>и</w:t>
      </w:r>
      <w:r w:rsidRPr="00C1763B">
        <w:t>.</w:t>
      </w:r>
    </w:p>
    <w:p w14:paraId="50330795" w14:textId="77777777" w:rsidR="002A5A28" w:rsidRPr="00C1763B" w:rsidRDefault="002A5A28" w:rsidP="00C1763B">
      <w:pPr>
        <w:pStyle w:val="a7"/>
        <w:spacing w:after="0" w:line="240" w:lineRule="auto"/>
        <w:ind w:firstLine="709"/>
      </w:pPr>
    </w:p>
    <w:p w14:paraId="03186318" w14:textId="7478CD59" w:rsidR="00426070" w:rsidRPr="00C1763B" w:rsidRDefault="00426070" w:rsidP="00C1763B">
      <w:pPr>
        <w:pStyle w:val="31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151081150"/>
      <w:bookmarkStart w:id="9" w:name="_Hlk140133926"/>
      <w:r w:rsidRPr="00C1763B">
        <w:rPr>
          <w:rFonts w:ascii="Times New Roman" w:hAnsi="Times New Roman"/>
          <w:sz w:val="24"/>
          <w:szCs w:val="24"/>
        </w:rPr>
        <w:t>2.1. Наименования квалификаций</w:t>
      </w:r>
      <w:bookmarkEnd w:id="8"/>
    </w:p>
    <w:bookmarkEnd w:id="9"/>
    <w:p w14:paraId="6BEF5E0F" w14:textId="77777777" w:rsidR="003D61E7" w:rsidRPr="00C1763B" w:rsidRDefault="003D61E7" w:rsidP="00C1763B">
      <w:pPr>
        <w:tabs>
          <w:tab w:val="left" w:pos="993"/>
        </w:tabs>
        <w:suppressAutoHyphens w:val="0"/>
        <w:autoSpaceDE w:val="0"/>
        <w:ind w:firstLine="709"/>
        <w:jc w:val="both"/>
        <w:textAlignment w:val="auto"/>
        <w:outlineLvl w:val="1"/>
        <w:rPr>
          <w:rFonts w:ascii="Times New Roman" w:eastAsia="Times New Roman" w:hAnsi="Times New Roman"/>
          <w:bCs/>
          <w:kern w:val="0"/>
          <w:sz w:val="24"/>
          <w:szCs w:val="24"/>
          <w:lang w:eastAsia="en-US"/>
        </w:rPr>
      </w:pPr>
    </w:p>
    <w:p w14:paraId="6F46BA8A" w14:textId="43285329" w:rsidR="00426070" w:rsidRPr="00C1763B" w:rsidRDefault="003D61E7" w:rsidP="00C1763B">
      <w:pPr>
        <w:tabs>
          <w:tab w:val="left" w:pos="993"/>
        </w:tabs>
        <w:suppressAutoHyphens w:val="0"/>
        <w:autoSpaceDE w:val="0"/>
        <w:ind w:firstLine="709"/>
        <w:jc w:val="both"/>
        <w:textAlignment w:val="auto"/>
        <w:outlineLvl w:val="1"/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C1763B">
        <w:rPr>
          <w:rFonts w:ascii="Times New Roman" w:eastAsia="Times New Roman" w:hAnsi="Times New Roman"/>
          <w:bCs/>
          <w:kern w:val="0"/>
          <w:sz w:val="24"/>
          <w:szCs w:val="24"/>
          <w:lang w:eastAsia="en-US"/>
        </w:rPr>
        <w:t xml:space="preserve">В целях отражения отраслевой специфики сформулировано наименование квалификации, подчеркивающее ее отраслевой признак: </w:t>
      </w:r>
      <w:r w:rsidR="00A22696" w:rsidRPr="00C1763B">
        <w:rPr>
          <w:rFonts w:ascii="Times New Roman" w:eastAsia="Times New Roman" w:hAnsi="Times New Roman"/>
          <w:bCs/>
          <w:kern w:val="0"/>
          <w:sz w:val="24"/>
          <w:szCs w:val="24"/>
          <w:lang w:eastAsia="en-US"/>
        </w:rPr>
        <w:t>«</w:t>
      </w:r>
      <w:r w:rsidR="00FE55FE" w:rsidRPr="00FE55FE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Специалист по </w:t>
      </w:r>
      <w:r w:rsidR="00331050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строительству</w:t>
      </w:r>
      <w:r w:rsidR="00FE55FE" w:rsidRPr="00FE55FE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особо опасных, технически сложных и уникальных объектов</w:t>
      </w:r>
      <w:r w:rsidR="00FE55FE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(6 уровень квалификации)</w:t>
      </w:r>
      <w:r w:rsidR="00A22696" w:rsidRPr="00C1763B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»</w:t>
      </w:r>
    </w:p>
    <w:p w14:paraId="5D134882" w14:textId="77777777" w:rsidR="00C54B6C" w:rsidRPr="00C1763B" w:rsidRDefault="00C54B6C" w:rsidP="00C1763B">
      <w:pPr>
        <w:tabs>
          <w:tab w:val="left" w:pos="993"/>
        </w:tabs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</w:p>
    <w:p w14:paraId="5A93423A" w14:textId="52A49B02" w:rsidR="008F6319" w:rsidRPr="00C1763B" w:rsidRDefault="008F07B7" w:rsidP="00C1763B">
      <w:pPr>
        <w:pStyle w:val="31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_Toc151081151"/>
      <w:r w:rsidRPr="00C1763B">
        <w:rPr>
          <w:rFonts w:ascii="Times New Roman" w:hAnsi="Times New Roman"/>
          <w:sz w:val="24"/>
          <w:szCs w:val="24"/>
        </w:rPr>
        <w:t xml:space="preserve">2.2. </w:t>
      </w:r>
      <w:r w:rsidR="008F6319" w:rsidRPr="00C1763B">
        <w:rPr>
          <w:rFonts w:ascii="Times New Roman" w:hAnsi="Times New Roman"/>
          <w:sz w:val="24"/>
          <w:szCs w:val="24"/>
        </w:rPr>
        <w:t>Определение уровня квалификации</w:t>
      </w:r>
      <w:bookmarkEnd w:id="10"/>
    </w:p>
    <w:p w14:paraId="5E60923F" w14:textId="77777777" w:rsidR="008F6319" w:rsidRPr="00C1763B" w:rsidRDefault="008F6319" w:rsidP="00C1763B">
      <w:pPr>
        <w:pStyle w:val="a7"/>
        <w:spacing w:after="0" w:line="240" w:lineRule="auto"/>
        <w:ind w:firstLine="709"/>
      </w:pPr>
      <w:r w:rsidRPr="00C1763B">
        <w:t>Алгоритм выполнения трудовых действий в рамках трудовой функции и характеристики решаемой профессиональной задачи служит одним из оснований для определения уровня квалификации работника.</w:t>
      </w:r>
    </w:p>
    <w:p w14:paraId="39D7594C" w14:textId="4D3FA717" w:rsidR="008F6319" w:rsidRPr="00C1763B" w:rsidRDefault="008F6319" w:rsidP="00C1763B">
      <w:pPr>
        <w:pStyle w:val="Textbody"/>
        <w:spacing w:after="0"/>
        <w:ind w:firstLine="567"/>
        <w:jc w:val="both"/>
        <w:rPr>
          <w:b/>
          <w:bCs w:val="0"/>
        </w:rPr>
      </w:pPr>
      <w:r w:rsidRPr="00C1763B">
        <w:t xml:space="preserve">Руководствуясь </w:t>
      </w:r>
      <w:r w:rsidR="0073669C" w:rsidRPr="00C1763B">
        <w:t>о</w:t>
      </w:r>
      <w:r w:rsidRPr="00C1763B">
        <w:t xml:space="preserve">писаниями уровней квалификации, утвержденных приказом Минтруда России от 12.04.2013 №148 «Об утверждении уровней квалификации в целях разработки проектов профессиональных стандартов», для квалификации </w:t>
      </w:r>
      <w:r w:rsidR="00A22696" w:rsidRPr="00C1763B">
        <w:t>«</w:t>
      </w:r>
      <w:r w:rsidR="00FE55FE" w:rsidRPr="00FE55FE">
        <w:t xml:space="preserve">Специалист по </w:t>
      </w:r>
      <w:r w:rsidR="00331050">
        <w:t>строительству</w:t>
      </w:r>
      <w:r w:rsidR="00FE55FE" w:rsidRPr="00FE55FE">
        <w:t xml:space="preserve"> особо опасных, технически сложных и уникальных объектов</w:t>
      </w:r>
      <w:r w:rsidR="00A22696" w:rsidRPr="00C1763B">
        <w:t xml:space="preserve">», а также с учетом уровня квалификации заимствованных из </w:t>
      </w:r>
      <w:r w:rsidR="009A7255" w:rsidRPr="00C1763B">
        <w:t>профессионального стандарта</w:t>
      </w:r>
      <w:r w:rsidR="00573ED0" w:rsidRPr="00C1763B">
        <w:t xml:space="preserve"> «</w:t>
      </w:r>
      <w:r w:rsidR="00FE55FE" w:rsidRPr="00FE55FE">
        <w:t xml:space="preserve">Специалист по </w:t>
      </w:r>
      <w:r w:rsidR="00331050">
        <w:t>строительству</w:t>
      </w:r>
      <w:r w:rsidR="00FE55FE" w:rsidRPr="00FE55FE">
        <w:t xml:space="preserve"> уникальных зданий и сооружений</w:t>
      </w:r>
      <w:r w:rsidR="00573ED0" w:rsidRPr="00C1763B">
        <w:t>»</w:t>
      </w:r>
      <w:r w:rsidR="00A22696" w:rsidRPr="00C1763B">
        <w:t xml:space="preserve"> трудовых функций, </w:t>
      </w:r>
      <w:r w:rsidRPr="00C1763B">
        <w:t xml:space="preserve"> </w:t>
      </w:r>
      <w:r w:rsidRPr="00C1763B">
        <w:rPr>
          <w:b/>
          <w:bCs w:val="0"/>
        </w:rPr>
        <w:t xml:space="preserve">определен </w:t>
      </w:r>
      <w:r w:rsidR="00FE55FE">
        <w:rPr>
          <w:b/>
          <w:bCs w:val="0"/>
        </w:rPr>
        <w:t>6</w:t>
      </w:r>
      <w:r w:rsidRPr="00C1763B">
        <w:rPr>
          <w:b/>
          <w:bCs w:val="0"/>
        </w:rPr>
        <w:t>-й уровень</w:t>
      </w:r>
      <w:r w:rsidRPr="00C1763B">
        <w:t>, исходя из следующих показателей:</w:t>
      </w:r>
    </w:p>
    <w:p w14:paraId="15898D5B" w14:textId="77777777" w:rsidR="008F6319" w:rsidRPr="00C1763B" w:rsidRDefault="008F6319" w:rsidP="00C1763B">
      <w:pPr>
        <w:pStyle w:val="Textbody"/>
        <w:spacing w:after="0"/>
        <w:ind w:firstLine="567"/>
        <w:rPr>
          <w:b/>
          <w:bCs w:val="0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689"/>
        <w:gridCol w:w="2408"/>
        <w:gridCol w:w="2836"/>
        <w:gridCol w:w="2262"/>
      </w:tblGrid>
      <w:tr w:rsidR="008F6319" w:rsidRPr="00C1763B" w14:paraId="74CAA20E" w14:textId="77777777" w:rsidTr="009F09C5">
        <w:trPr>
          <w:trHeight w:val="377"/>
        </w:trPr>
        <w:tc>
          <w:tcPr>
            <w:tcW w:w="7933" w:type="dxa"/>
            <w:gridSpan w:val="3"/>
            <w:tcBorders>
              <w:bottom w:val="single" w:sz="4" w:space="0" w:color="auto"/>
            </w:tcBorders>
            <w:vAlign w:val="center"/>
          </w:tcPr>
          <w:p w14:paraId="5900A03E" w14:textId="77777777" w:rsidR="008F6319" w:rsidRPr="00C1763B" w:rsidRDefault="008F6319" w:rsidP="00C1763B">
            <w:pPr>
              <w:pStyle w:val="Textbody"/>
              <w:spacing w:after="0"/>
              <w:jc w:val="center"/>
              <w:rPr>
                <w:b/>
                <w:bCs w:val="0"/>
                <w:sz w:val="20"/>
                <w:szCs w:val="20"/>
              </w:rPr>
            </w:pPr>
            <w:r w:rsidRPr="00C1763B">
              <w:rPr>
                <w:b/>
                <w:bCs w:val="0"/>
                <w:sz w:val="20"/>
                <w:szCs w:val="20"/>
              </w:rPr>
              <w:t>Показатели уровней квалификации</w:t>
            </w:r>
          </w:p>
        </w:tc>
        <w:tc>
          <w:tcPr>
            <w:tcW w:w="2262" w:type="dxa"/>
            <w:vMerge w:val="restart"/>
            <w:vAlign w:val="center"/>
          </w:tcPr>
          <w:p w14:paraId="08104F9B" w14:textId="77777777" w:rsidR="008F6319" w:rsidRPr="00C1763B" w:rsidRDefault="008F6319" w:rsidP="00C1763B">
            <w:pPr>
              <w:pStyle w:val="Textbody"/>
              <w:spacing w:after="0"/>
              <w:jc w:val="center"/>
              <w:rPr>
                <w:b/>
                <w:bCs w:val="0"/>
                <w:sz w:val="20"/>
                <w:szCs w:val="20"/>
              </w:rPr>
            </w:pPr>
            <w:r w:rsidRPr="00C1763B">
              <w:rPr>
                <w:b/>
                <w:bCs w:val="0"/>
                <w:sz w:val="20"/>
                <w:szCs w:val="20"/>
              </w:rPr>
              <w:t>Основные пути достижения уровня квалификации</w:t>
            </w:r>
          </w:p>
        </w:tc>
      </w:tr>
      <w:tr w:rsidR="008F6319" w:rsidRPr="00C1763B" w14:paraId="1DAEA5DF" w14:textId="77777777" w:rsidTr="009F09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EE7F" w14:textId="77777777" w:rsidR="008F6319" w:rsidRPr="00C1763B" w:rsidRDefault="008F6319" w:rsidP="00C1763B">
            <w:pPr>
              <w:pStyle w:val="Textbody"/>
              <w:spacing w:after="0"/>
              <w:jc w:val="center"/>
              <w:rPr>
                <w:b/>
                <w:bCs w:val="0"/>
                <w:sz w:val="20"/>
                <w:szCs w:val="20"/>
                <w:lang w:eastAsia="ru-RU"/>
              </w:rPr>
            </w:pPr>
            <w:r w:rsidRPr="00C1763B">
              <w:rPr>
                <w:b/>
                <w:bCs w:val="0"/>
                <w:sz w:val="20"/>
                <w:szCs w:val="20"/>
                <w:lang w:eastAsia="ru-RU"/>
              </w:rPr>
              <w:t xml:space="preserve">Полномочия </w:t>
            </w:r>
          </w:p>
          <w:p w14:paraId="574537E8" w14:textId="77777777" w:rsidR="008F6319" w:rsidRPr="00C1763B" w:rsidRDefault="008F6319" w:rsidP="00C1763B">
            <w:pPr>
              <w:pStyle w:val="Textbody"/>
              <w:spacing w:after="0"/>
              <w:jc w:val="center"/>
              <w:rPr>
                <w:b/>
                <w:bCs w:val="0"/>
                <w:sz w:val="20"/>
                <w:szCs w:val="20"/>
              </w:rPr>
            </w:pPr>
            <w:r w:rsidRPr="00C1763B">
              <w:rPr>
                <w:b/>
                <w:bCs w:val="0"/>
                <w:sz w:val="20"/>
                <w:szCs w:val="20"/>
                <w:lang w:eastAsia="ru-RU"/>
              </w:rPr>
              <w:t>и ответственность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9AD9" w14:textId="77777777" w:rsidR="008F6319" w:rsidRPr="00C1763B" w:rsidRDefault="008F6319" w:rsidP="00C1763B">
            <w:pPr>
              <w:pStyle w:val="Textbody"/>
              <w:spacing w:after="0"/>
              <w:jc w:val="center"/>
              <w:rPr>
                <w:b/>
                <w:bCs w:val="0"/>
                <w:sz w:val="20"/>
                <w:szCs w:val="20"/>
              </w:rPr>
            </w:pPr>
            <w:r w:rsidRPr="00C1763B">
              <w:rPr>
                <w:b/>
                <w:bCs w:val="0"/>
                <w:sz w:val="20"/>
                <w:szCs w:val="20"/>
                <w:lang w:eastAsia="ru-RU"/>
              </w:rPr>
              <w:t>Характер умений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28F6" w14:textId="77777777" w:rsidR="008F6319" w:rsidRPr="00C1763B" w:rsidRDefault="008F6319" w:rsidP="00C1763B">
            <w:pPr>
              <w:pStyle w:val="Textbody"/>
              <w:spacing w:after="0"/>
              <w:jc w:val="center"/>
              <w:rPr>
                <w:b/>
                <w:bCs w:val="0"/>
                <w:sz w:val="20"/>
                <w:szCs w:val="20"/>
              </w:rPr>
            </w:pPr>
            <w:r w:rsidRPr="00C1763B">
              <w:rPr>
                <w:b/>
                <w:bCs w:val="0"/>
                <w:sz w:val="20"/>
                <w:szCs w:val="20"/>
                <w:lang w:eastAsia="ru-RU"/>
              </w:rPr>
              <w:t>Характер знаний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EBB2CB2" w14:textId="77777777" w:rsidR="008F6319" w:rsidRPr="00C1763B" w:rsidRDefault="008F6319" w:rsidP="00C1763B">
            <w:pPr>
              <w:pStyle w:val="Textbody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F09C5" w:rsidRPr="00C1763B" w14:paraId="2B9422BB" w14:textId="77777777" w:rsidTr="009F09C5">
        <w:tc>
          <w:tcPr>
            <w:tcW w:w="2689" w:type="dxa"/>
          </w:tcPr>
          <w:p w14:paraId="1382656E" w14:textId="434DB219" w:rsidR="009F09C5" w:rsidRPr="00C1763B" w:rsidRDefault="009F09C5" w:rsidP="00C1763B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C1763B">
              <w:rPr>
                <w:rFonts w:ascii="Times New Roman" w:hAnsi="Times New Roman"/>
              </w:rPr>
              <w:t>Самостоятельная деятельность по решению практических задач, требующих самостоятельного анализа ситуации и ее изменений</w:t>
            </w:r>
          </w:p>
          <w:p w14:paraId="0C79F2CC" w14:textId="77777777" w:rsidR="009F09C5" w:rsidRPr="00C1763B" w:rsidRDefault="009F09C5" w:rsidP="00C1763B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C1763B">
              <w:rPr>
                <w:rFonts w:ascii="Times New Roman" w:hAnsi="Times New Roman"/>
              </w:rPr>
              <w:t>Участие в управлении решением поставленных задач в рамках подразделе</w:t>
            </w:r>
            <w:r w:rsidRPr="00C1763B">
              <w:rPr>
                <w:rFonts w:ascii="Times New Roman" w:hAnsi="Times New Roman"/>
              </w:rPr>
              <w:softHyphen/>
              <w:t>ния</w:t>
            </w:r>
          </w:p>
          <w:p w14:paraId="501E2391" w14:textId="487CC9B5" w:rsidR="009F09C5" w:rsidRPr="00C1763B" w:rsidRDefault="009F09C5" w:rsidP="00C1763B">
            <w:pPr>
              <w:pStyle w:val="Textbody"/>
              <w:spacing w:after="0"/>
              <w:jc w:val="both"/>
              <w:rPr>
                <w:sz w:val="22"/>
                <w:szCs w:val="22"/>
              </w:rPr>
            </w:pPr>
            <w:r w:rsidRPr="00C1763B">
              <w:rPr>
                <w:sz w:val="22"/>
                <w:szCs w:val="22"/>
              </w:rPr>
              <w:t>Ответственность за решение поставленных задач или результат деятельности группы работников или подразделения</w:t>
            </w:r>
          </w:p>
        </w:tc>
        <w:tc>
          <w:tcPr>
            <w:tcW w:w="2408" w:type="dxa"/>
          </w:tcPr>
          <w:p w14:paraId="492BCC06" w14:textId="77777777" w:rsidR="009F09C5" w:rsidRPr="00C1763B" w:rsidRDefault="009F09C5" w:rsidP="00C1763B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C1763B">
              <w:rPr>
                <w:rFonts w:ascii="Times New Roman" w:hAnsi="Times New Roman"/>
              </w:rPr>
              <w:t>Решение различных типов прак</w:t>
            </w:r>
            <w:r w:rsidRPr="00C1763B">
              <w:rPr>
                <w:rFonts w:ascii="Times New Roman" w:hAnsi="Times New Roman"/>
              </w:rPr>
              <w:softHyphen/>
              <w:t xml:space="preserve">тических задач с элементами </w:t>
            </w:r>
            <w:bookmarkStart w:id="11" w:name="_GoBack"/>
            <w:r w:rsidRPr="00C1763B">
              <w:rPr>
                <w:rFonts w:ascii="Times New Roman" w:hAnsi="Times New Roman"/>
              </w:rPr>
              <w:t>проектирован</w:t>
            </w:r>
            <w:bookmarkEnd w:id="11"/>
            <w:r w:rsidRPr="00C1763B">
              <w:rPr>
                <w:rFonts w:ascii="Times New Roman" w:hAnsi="Times New Roman"/>
              </w:rPr>
              <w:t>ия</w:t>
            </w:r>
          </w:p>
          <w:p w14:paraId="303EDF77" w14:textId="161AC78B" w:rsidR="009F09C5" w:rsidRPr="00C1763B" w:rsidRDefault="009F09C5" w:rsidP="00C1763B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C1763B">
              <w:rPr>
                <w:rFonts w:ascii="Times New Roman" w:hAnsi="Times New Roman"/>
              </w:rPr>
              <w:t>Выбор способов решения в изменяющихся (различных) условиях рабочей ситуации</w:t>
            </w:r>
          </w:p>
          <w:p w14:paraId="2F475D6D" w14:textId="671534E0" w:rsidR="009F09C5" w:rsidRPr="00C1763B" w:rsidRDefault="009F09C5" w:rsidP="00C1763B">
            <w:pPr>
              <w:pStyle w:val="Textbody"/>
              <w:spacing w:after="0"/>
              <w:jc w:val="both"/>
              <w:rPr>
                <w:sz w:val="22"/>
                <w:szCs w:val="22"/>
              </w:rPr>
            </w:pPr>
            <w:r w:rsidRPr="00C1763B">
              <w:rPr>
                <w:sz w:val="22"/>
                <w:szCs w:val="22"/>
              </w:rPr>
              <w:t>Текущий и итоговый контроль, оценка и коррекция деятельности</w:t>
            </w:r>
          </w:p>
        </w:tc>
        <w:tc>
          <w:tcPr>
            <w:tcW w:w="2836" w:type="dxa"/>
          </w:tcPr>
          <w:p w14:paraId="310104C5" w14:textId="1C65D2C0" w:rsidR="009F09C5" w:rsidRPr="00C1763B" w:rsidRDefault="009F09C5" w:rsidP="00C1763B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C1763B">
              <w:rPr>
                <w:rFonts w:ascii="Times New Roman" w:hAnsi="Times New Roman"/>
              </w:rPr>
              <w:t>Применение профессиональных знаний технологического или методического характера</w:t>
            </w:r>
          </w:p>
          <w:p w14:paraId="76C82761" w14:textId="13AD1735" w:rsidR="009F09C5" w:rsidRPr="00C1763B" w:rsidRDefault="009F09C5" w:rsidP="00C1763B">
            <w:pPr>
              <w:pStyle w:val="Textbody"/>
              <w:spacing w:after="0"/>
              <w:jc w:val="both"/>
              <w:rPr>
                <w:sz w:val="22"/>
                <w:szCs w:val="22"/>
              </w:rPr>
            </w:pPr>
            <w:r w:rsidRPr="00C1763B">
              <w:rPr>
                <w:sz w:val="22"/>
                <w:szCs w:val="22"/>
              </w:rPr>
              <w:t>Самостоятельный поиск информа</w:t>
            </w:r>
            <w:r w:rsidRPr="00C1763B">
              <w:rPr>
                <w:sz w:val="22"/>
                <w:szCs w:val="22"/>
              </w:rPr>
              <w:softHyphen/>
              <w:t>ции, необходимой для ре</w:t>
            </w:r>
            <w:r w:rsidRPr="00C1763B">
              <w:rPr>
                <w:sz w:val="22"/>
                <w:szCs w:val="22"/>
              </w:rPr>
              <w:softHyphen/>
              <w:t>шения поставленных профессиональных задач</w:t>
            </w:r>
          </w:p>
        </w:tc>
        <w:tc>
          <w:tcPr>
            <w:tcW w:w="2262" w:type="dxa"/>
          </w:tcPr>
          <w:p w14:paraId="7A35849F" w14:textId="77777777" w:rsidR="009F09C5" w:rsidRPr="00C1763B" w:rsidRDefault="009F09C5" w:rsidP="00C1763B">
            <w:pPr>
              <w:pStyle w:val="2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</w:rPr>
            </w:pPr>
            <w:r w:rsidRPr="00C1763B">
              <w:rPr>
                <w:b w:val="0"/>
                <w:bCs w:val="0"/>
              </w:rPr>
              <w:t>Образовательные программы среднего профессионального образования - программы подготовки специалистов среднего звена, программы подготовки квалифицированных рабочих (служащих).</w:t>
            </w:r>
          </w:p>
          <w:p w14:paraId="722DC138" w14:textId="726003D9" w:rsidR="009F09C5" w:rsidRPr="00C1763B" w:rsidRDefault="009F09C5" w:rsidP="00C1763B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C1763B">
              <w:rPr>
                <w:rFonts w:ascii="Times New Roman" w:hAnsi="Times New Roman"/>
              </w:rPr>
              <w:t>Основные программы профессионального обучения – 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14:paraId="605A6C1D" w14:textId="77777777" w:rsidR="009F09C5" w:rsidRPr="00C1763B" w:rsidRDefault="009F09C5" w:rsidP="00C1763B">
            <w:pPr>
              <w:pStyle w:val="2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</w:rPr>
            </w:pPr>
            <w:r w:rsidRPr="00C1763B">
              <w:rPr>
                <w:b w:val="0"/>
                <w:bCs w:val="0"/>
              </w:rPr>
              <w:t>Дополнительные профессиональные программы</w:t>
            </w:r>
          </w:p>
          <w:p w14:paraId="779BB5A3" w14:textId="0BEE161E" w:rsidR="009F09C5" w:rsidRPr="00C1763B" w:rsidRDefault="009F09C5" w:rsidP="00C1763B">
            <w:pPr>
              <w:pStyle w:val="2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</w:pPr>
            <w:r w:rsidRPr="00C1763B">
              <w:rPr>
                <w:b w:val="0"/>
                <w:bCs w:val="0"/>
              </w:rPr>
              <w:t>Практический опыт</w:t>
            </w:r>
          </w:p>
        </w:tc>
      </w:tr>
    </w:tbl>
    <w:p w14:paraId="46CF3834" w14:textId="77777777" w:rsidR="00A22696" w:rsidRPr="00C1763B" w:rsidRDefault="00A22696" w:rsidP="00C1763B">
      <w:pPr>
        <w:pStyle w:val="Textbody"/>
        <w:spacing w:after="0"/>
      </w:pPr>
    </w:p>
    <w:p w14:paraId="796156CF" w14:textId="1126B5DA" w:rsidR="008F6319" w:rsidRPr="00C1763B" w:rsidRDefault="008F07B7" w:rsidP="00C1763B">
      <w:pPr>
        <w:pStyle w:val="31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_Toc151081152"/>
      <w:r w:rsidRPr="00C1763B">
        <w:rPr>
          <w:rFonts w:ascii="Times New Roman" w:hAnsi="Times New Roman"/>
          <w:sz w:val="24"/>
          <w:szCs w:val="24"/>
        </w:rPr>
        <w:t xml:space="preserve">2.3. </w:t>
      </w:r>
      <w:r w:rsidR="008F6319" w:rsidRPr="00C1763B">
        <w:rPr>
          <w:rFonts w:ascii="Times New Roman" w:hAnsi="Times New Roman"/>
          <w:sz w:val="24"/>
          <w:szCs w:val="24"/>
        </w:rPr>
        <w:t xml:space="preserve">Описание </w:t>
      </w:r>
      <w:r w:rsidR="00731180" w:rsidRPr="00C1763B">
        <w:rPr>
          <w:rFonts w:ascii="Times New Roman" w:hAnsi="Times New Roman"/>
          <w:sz w:val="24"/>
          <w:szCs w:val="24"/>
        </w:rPr>
        <w:t>обобщенных трудовых функций и трудовых функций</w:t>
      </w:r>
      <w:bookmarkEnd w:id="12"/>
    </w:p>
    <w:p w14:paraId="3B3B8191" w14:textId="0A2F5F46" w:rsidR="0073669C" w:rsidRPr="00C1763B" w:rsidRDefault="009A7255" w:rsidP="00C1763B">
      <w:pPr>
        <w:pStyle w:val="a7"/>
        <w:spacing w:after="0" w:line="240" w:lineRule="auto"/>
        <w:ind w:firstLine="567"/>
        <w:contextualSpacing/>
      </w:pPr>
      <w:r w:rsidRPr="00C1763B">
        <w:t xml:space="preserve">В соответствии с п .4.1.1 </w:t>
      </w:r>
      <w:r w:rsidR="00315246" w:rsidRPr="00C1763B">
        <w:rPr>
          <w:kern w:val="0"/>
          <w:lang w:eastAsia="en-US"/>
        </w:rPr>
        <w:t>приказа</w:t>
      </w:r>
      <w:r w:rsidR="00315246" w:rsidRPr="00C1763B">
        <w:rPr>
          <w:spacing w:val="1"/>
          <w:kern w:val="0"/>
          <w:lang w:eastAsia="en-US"/>
        </w:rPr>
        <w:t xml:space="preserve"> </w:t>
      </w:r>
      <w:r w:rsidR="00315246" w:rsidRPr="00C1763B">
        <w:rPr>
          <w:kern w:val="0"/>
          <w:lang w:eastAsia="en-US"/>
        </w:rPr>
        <w:t>Минтруда</w:t>
      </w:r>
      <w:r w:rsidR="00315246" w:rsidRPr="00C1763B">
        <w:rPr>
          <w:spacing w:val="1"/>
          <w:kern w:val="0"/>
          <w:lang w:eastAsia="en-US"/>
        </w:rPr>
        <w:t xml:space="preserve"> </w:t>
      </w:r>
      <w:r w:rsidR="00315246" w:rsidRPr="00C1763B">
        <w:rPr>
          <w:kern w:val="0"/>
          <w:lang w:eastAsia="en-US"/>
        </w:rPr>
        <w:t>России</w:t>
      </w:r>
      <w:r w:rsidR="00315246" w:rsidRPr="00C1763B">
        <w:rPr>
          <w:spacing w:val="1"/>
          <w:kern w:val="0"/>
          <w:lang w:eastAsia="en-US"/>
        </w:rPr>
        <w:t xml:space="preserve"> </w:t>
      </w:r>
      <w:r w:rsidR="00315246" w:rsidRPr="00C1763B">
        <w:rPr>
          <w:kern w:val="0"/>
          <w:lang w:eastAsia="en-US"/>
        </w:rPr>
        <w:t>от</w:t>
      </w:r>
      <w:r w:rsidR="00315246" w:rsidRPr="00C1763B">
        <w:rPr>
          <w:spacing w:val="1"/>
          <w:kern w:val="0"/>
          <w:lang w:eastAsia="en-US"/>
        </w:rPr>
        <w:t xml:space="preserve"> </w:t>
      </w:r>
      <w:r w:rsidR="00315246" w:rsidRPr="00C1763B">
        <w:rPr>
          <w:kern w:val="0"/>
          <w:lang w:eastAsia="en-US"/>
        </w:rPr>
        <w:t>11.07.2022 № 410н</w:t>
      </w:r>
      <w:r w:rsidR="00315246" w:rsidRPr="00C1763B">
        <w:rPr>
          <w:spacing w:val="1"/>
          <w:kern w:val="0"/>
          <w:lang w:eastAsia="en-US"/>
        </w:rPr>
        <w:t xml:space="preserve"> </w:t>
      </w:r>
      <w:r w:rsidR="00315246" w:rsidRPr="00C1763B">
        <w:rPr>
          <w:kern w:val="0"/>
          <w:lang w:eastAsia="en-US"/>
        </w:rPr>
        <w:t>«Об утверждении Положения о разработке наименований квалификаций и</w:t>
      </w:r>
      <w:r w:rsidR="00315246" w:rsidRPr="00C1763B">
        <w:rPr>
          <w:spacing w:val="1"/>
          <w:kern w:val="0"/>
          <w:lang w:eastAsia="en-US"/>
        </w:rPr>
        <w:t xml:space="preserve"> </w:t>
      </w:r>
      <w:r w:rsidR="00315246" w:rsidRPr="00C1763B">
        <w:rPr>
          <w:kern w:val="0"/>
          <w:lang w:eastAsia="en-US"/>
        </w:rPr>
        <w:t>требований</w:t>
      </w:r>
      <w:r w:rsidR="00315246" w:rsidRPr="00C1763B">
        <w:rPr>
          <w:spacing w:val="1"/>
          <w:kern w:val="0"/>
          <w:lang w:eastAsia="en-US"/>
        </w:rPr>
        <w:t xml:space="preserve"> </w:t>
      </w:r>
      <w:r w:rsidR="00315246" w:rsidRPr="00C1763B">
        <w:rPr>
          <w:kern w:val="0"/>
          <w:lang w:eastAsia="en-US"/>
        </w:rPr>
        <w:t>к</w:t>
      </w:r>
      <w:r w:rsidR="00315246" w:rsidRPr="00C1763B">
        <w:rPr>
          <w:spacing w:val="1"/>
          <w:kern w:val="0"/>
          <w:lang w:eastAsia="en-US"/>
        </w:rPr>
        <w:t xml:space="preserve"> </w:t>
      </w:r>
      <w:r w:rsidR="00315246" w:rsidRPr="00C1763B">
        <w:rPr>
          <w:kern w:val="0"/>
          <w:lang w:eastAsia="en-US"/>
        </w:rPr>
        <w:t>квалификации,</w:t>
      </w:r>
      <w:r w:rsidR="00315246" w:rsidRPr="00C1763B">
        <w:rPr>
          <w:spacing w:val="1"/>
          <w:kern w:val="0"/>
          <w:lang w:eastAsia="en-US"/>
        </w:rPr>
        <w:t xml:space="preserve"> </w:t>
      </w:r>
      <w:r w:rsidR="00315246" w:rsidRPr="00C1763B">
        <w:rPr>
          <w:kern w:val="0"/>
          <w:lang w:eastAsia="en-US"/>
        </w:rPr>
        <w:t>на</w:t>
      </w:r>
      <w:r w:rsidR="00315246" w:rsidRPr="00C1763B">
        <w:rPr>
          <w:spacing w:val="1"/>
          <w:kern w:val="0"/>
          <w:lang w:eastAsia="en-US"/>
        </w:rPr>
        <w:t xml:space="preserve"> </w:t>
      </w:r>
      <w:r w:rsidR="00315246" w:rsidRPr="00C1763B">
        <w:rPr>
          <w:kern w:val="0"/>
          <w:lang w:eastAsia="en-US"/>
        </w:rPr>
        <w:lastRenderedPageBreak/>
        <w:t>соответствие</w:t>
      </w:r>
      <w:r w:rsidR="00315246" w:rsidRPr="00C1763B">
        <w:rPr>
          <w:spacing w:val="1"/>
          <w:kern w:val="0"/>
          <w:lang w:eastAsia="en-US"/>
        </w:rPr>
        <w:t xml:space="preserve"> </w:t>
      </w:r>
      <w:r w:rsidR="00315246" w:rsidRPr="00C1763B">
        <w:rPr>
          <w:kern w:val="0"/>
          <w:lang w:eastAsia="en-US"/>
        </w:rPr>
        <w:t>которым</w:t>
      </w:r>
      <w:r w:rsidR="00315246" w:rsidRPr="00C1763B">
        <w:rPr>
          <w:spacing w:val="1"/>
          <w:kern w:val="0"/>
          <w:lang w:eastAsia="en-US"/>
        </w:rPr>
        <w:t xml:space="preserve"> </w:t>
      </w:r>
      <w:r w:rsidR="00315246" w:rsidRPr="00C1763B">
        <w:rPr>
          <w:kern w:val="0"/>
          <w:lang w:eastAsia="en-US"/>
        </w:rPr>
        <w:t>проводится</w:t>
      </w:r>
      <w:r w:rsidR="00315246" w:rsidRPr="00C1763B">
        <w:rPr>
          <w:spacing w:val="1"/>
          <w:kern w:val="0"/>
          <w:lang w:eastAsia="en-US"/>
        </w:rPr>
        <w:t xml:space="preserve"> </w:t>
      </w:r>
      <w:r w:rsidR="00315246" w:rsidRPr="00C1763B">
        <w:rPr>
          <w:kern w:val="0"/>
          <w:lang w:eastAsia="en-US"/>
        </w:rPr>
        <w:t>независимая</w:t>
      </w:r>
      <w:r w:rsidR="00315246" w:rsidRPr="00C1763B">
        <w:rPr>
          <w:spacing w:val="1"/>
          <w:kern w:val="0"/>
          <w:lang w:eastAsia="en-US"/>
        </w:rPr>
        <w:t xml:space="preserve"> </w:t>
      </w:r>
      <w:r w:rsidR="00315246" w:rsidRPr="00C1763B">
        <w:rPr>
          <w:kern w:val="0"/>
          <w:lang w:eastAsia="en-US"/>
        </w:rPr>
        <w:t>оценка</w:t>
      </w:r>
      <w:r w:rsidR="00315246" w:rsidRPr="00C1763B">
        <w:rPr>
          <w:spacing w:val="1"/>
          <w:kern w:val="0"/>
          <w:lang w:eastAsia="en-US"/>
        </w:rPr>
        <w:t xml:space="preserve"> </w:t>
      </w:r>
      <w:r w:rsidR="00315246" w:rsidRPr="00C1763B">
        <w:rPr>
          <w:kern w:val="0"/>
          <w:lang w:eastAsia="en-US"/>
        </w:rPr>
        <w:t xml:space="preserve">квалификации», </w:t>
      </w:r>
      <w:r w:rsidR="0073669C" w:rsidRPr="00C1763B">
        <w:t>рабочей группой</w:t>
      </w:r>
      <w:r w:rsidRPr="00C1763B">
        <w:t xml:space="preserve"> с применением функционального анализа деятельности</w:t>
      </w:r>
      <w:r w:rsidR="0073669C" w:rsidRPr="00C1763B">
        <w:t xml:space="preserve"> сформулирован перечень и содержание трудовых функций</w:t>
      </w:r>
      <w:r w:rsidRPr="00C1763B">
        <w:t xml:space="preserve"> </w:t>
      </w:r>
      <w:r w:rsidR="00A00072">
        <w:t xml:space="preserve">специалистов по </w:t>
      </w:r>
      <w:r w:rsidR="00331050">
        <w:t>строительству</w:t>
      </w:r>
      <w:r w:rsidR="00A00072">
        <w:t xml:space="preserve"> </w:t>
      </w:r>
      <w:r w:rsidR="00A00072" w:rsidRPr="00FE55FE">
        <w:t>особо опасных, технически сложных и уникальных объектов</w:t>
      </w:r>
      <w:r w:rsidRPr="00C1763B">
        <w:t xml:space="preserve">. </w:t>
      </w:r>
    </w:p>
    <w:p w14:paraId="2FB568FD" w14:textId="46033874" w:rsidR="009A7255" w:rsidRPr="00C1763B" w:rsidRDefault="009A7255" w:rsidP="00C1763B">
      <w:pPr>
        <w:pStyle w:val="a7"/>
        <w:spacing w:after="0" w:line="240" w:lineRule="auto"/>
        <w:ind w:firstLine="567"/>
        <w:contextualSpacing/>
      </w:pPr>
      <w:r w:rsidRPr="00C1763B">
        <w:t>Квалификационная характеристика</w:t>
      </w:r>
      <w:r w:rsidR="0073669C" w:rsidRPr="00C1763B">
        <w:t xml:space="preserve"> комплексная, </w:t>
      </w:r>
      <w:r w:rsidRPr="00C1763B">
        <w:t xml:space="preserve">включает в себя как </w:t>
      </w:r>
      <w:r w:rsidR="00C601AC" w:rsidRPr="00C1763B">
        <w:t>трудовые функции,</w:t>
      </w:r>
      <w:r w:rsidRPr="00C1763B">
        <w:t xml:space="preserve"> заимствованные из профессионального стандарта «</w:t>
      </w:r>
      <w:r w:rsidR="00A00072" w:rsidRPr="00A00072">
        <w:t xml:space="preserve">Специалист по </w:t>
      </w:r>
      <w:r w:rsidR="00331050">
        <w:t>строительству</w:t>
      </w:r>
      <w:r w:rsidR="00A00072" w:rsidRPr="00A00072">
        <w:t xml:space="preserve"> уникальных зданий и сооружений</w:t>
      </w:r>
      <w:r w:rsidRPr="00C1763B">
        <w:t>»</w:t>
      </w:r>
      <w:r w:rsidR="00B04F43" w:rsidRPr="00C1763B">
        <w:t xml:space="preserve"> (ТФ </w:t>
      </w:r>
      <w:r w:rsidR="001E25F2">
        <w:t>В</w:t>
      </w:r>
      <w:r w:rsidR="00A00072" w:rsidRPr="00A00072">
        <w:t>/01.6</w:t>
      </w:r>
      <w:r w:rsidR="00B04F43" w:rsidRPr="00C1763B">
        <w:t xml:space="preserve">, </w:t>
      </w:r>
      <w:r w:rsidR="001E25F2">
        <w:rPr>
          <w:kern w:val="0"/>
        </w:rPr>
        <w:t>В</w:t>
      </w:r>
      <w:r w:rsidR="00A00072">
        <w:rPr>
          <w:kern w:val="0"/>
        </w:rPr>
        <w:t>/0</w:t>
      </w:r>
      <w:r w:rsidR="00E94415">
        <w:rPr>
          <w:kern w:val="0"/>
        </w:rPr>
        <w:t>2</w:t>
      </w:r>
      <w:r w:rsidR="00A00072">
        <w:rPr>
          <w:kern w:val="0"/>
        </w:rPr>
        <w:t>.6</w:t>
      </w:r>
      <w:r w:rsidR="00B04F43" w:rsidRPr="00C1763B">
        <w:t xml:space="preserve">, </w:t>
      </w:r>
      <w:r w:rsidR="001E25F2">
        <w:rPr>
          <w:kern w:val="0"/>
        </w:rPr>
        <w:t>В</w:t>
      </w:r>
      <w:r w:rsidR="00A00072">
        <w:rPr>
          <w:kern w:val="0"/>
        </w:rPr>
        <w:t>/0</w:t>
      </w:r>
      <w:r w:rsidR="00E94415">
        <w:rPr>
          <w:kern w:val="0"/>
        </w:rPr>
        <w:t>3</w:t>
      </w:r>
      <w:r w:rsidR="00A00072">
        <w:rPr>
          <w:kern w:val="0"/>
        </w:rPr>
        <w:t>.6</w:t>
      </w:r>
      <w:r w:rsidR="00B04F43" w:rsidRPr="00C1763B">
        <w:t xml:space="preserve">, </w:t>
      </w:r>
      <w:r w:rsidR="001E25F2">
        <w:t>В</w:t>
      </w:r>
      <w:r w:rsidR="00A00072">
        <w:rPr>
          <w:kern w:val="0"/>
        </w:rPr>
        <w:t>/0</w:t>
      </w:r>
      <w:r w:rsidR="00E94415">
        <w:rPr>
          <w:kern w:val="0"/>
        </w:rPr>
        <w:t>4</w:t>
      </w:r>
      <w:r w:rsidR="00A00072">
        <w:rPr>
          <w:kern w:val="0"/>
        </w:rPr>
        <w:t>.6</w:t>
      </w:r>
      <w:r w:rsidR="00B04F43" w:rsidRPr="00C1763B">
        <w:t>)</w:t>
      </w:r>
      <w:r w:rsidR="00BD4D87" w:rsidRPr="00C1763B">
        <w:t xml:space="preserve">, </w:t>
      </w:r>
      <w:r w:rsidRPr="00C1763B">
        <w:t>так и дополнительные трудовые функции, отражающие специфику</w:t>
      </w:r>
      <w:r w:rsidR="00A00072">
        <w:t xml:space="preserve"> </w:t>
      </w:r>
      <w:r w:rsidR="00331050">
        <w:t>строительства</w:t>
      </w:r>
      <w:r w:rsidR="00A00072">
        <w:t xml:space="preserve"> особоопасных и технически сложных объектов</w:t>
      </w:r>
      <w:r w:rsidRPr="00C1763B">
        <w:t>.</w:t>
      </w:r>
    </w:p>
    <w:p w14:paraId="2BFCDD8B" w14:textId="1D8ACA2A" w:rsidR="009A7255" w:rsidRPr="00C1763B" w:rsidRDefault="00CD3F96" w:rsidP="00C1763B">
      <w:pPr>
        <w:pStyle w:val="a7"/>
        <w:spacing w:after="0" w:line="240" w:lineRule="auto"/>
        <w:ind w:firstLine="567"/>
      </w:pPr>
      <w:r w:rsidRPr="00C1763B">
        <w:t>Трудовые функции, включенные в квалификацию</w:t>
      </w:r>
      <w:r w:rsidR="00DD1AAF" w:rsidRPr="00C1763B">
        <w:t>: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0"/>
        <w:gridCol w:w="3396"/>
      </w:tblGrid>
      <w:tr w:rsidR="001E63F7" w:rsidRPr="00C1763B" w14:paraId="74CD629A" w14:textId="77777777" w:rsidTr="00CD3F96">
        <w:tc>
          <w:tcPr>
            <w:tcW w:w="562" w:type="dxa"/>
            <w:vAlign w:val="center"/>
          </w:tcPr>
          <w:p w14:paraId="23C8C32B" w14:textId="77777777" w:rsidR="001E63F7" w:rsidRPr="00C1763B" w:rsidRDefault="001E63F7" w:rsidP="00C1763B">
            <w:pPr>
              <w:pStyle w:val="aa"/>
              <w:spacing w:after="0"/>
              <w:jc w:val="center"/>
              <w:rPr>
                <w:b/>
                <w:bCs w:val="0"/>
                <w:sz w:val="20"/>
                <w:szCs w:val="20"/>
              </w:rPr>
            </w:pPr>
            <w:r w:rsidRPr="00C1763B">
              <w:rPr>
                <w:b/>
                <w:bCs w:val="0"/>
                <w:sz w:val="20"/>
                <w:szCs w:val="20"/>
              </w:rPr>
              <w:t>№</w:t>
            </w:r>
          </w:p>
          <w:p w14:paraId="67F401F0" w14:textId="77777777" w:rsidR="001E63F7" w:rsidRPr="00C1763B" w:rsidRDefault="001E63F7" w:rsidP="00C1763B">
            <w:pPr>
              <w:pStyle w:val="a7"/>
              <w:spacing w:after="0" w:line="240" w:lineRule="auto"/>
              <w:ind w:firstLine="0"/>
              <w:jc w:val="center"/>
            </w:pPr>
            <w:r w:rsidRPr="00C1763B">
              <w:rPr>
                <w:b/>
                <w:bCs w:val="0"/>
                <w:sz w:val="20"/>
                <w:szCs w:val="20"/>
              </w:rPr>
              <w:t>п/п</w:t>
            </w:r>
          </w:p>
        </w:tc>
        <w:tc>
          <w:tcPr>
            <w:tcW w:w="567" w:type="dxa"/>
            <w:vAlign w:val="center"/>
          </w:tcPr>
          <w:p w14:paraId="16FB52AB" w14:textId="77777777" w:rsidR="001E63F7" w:rsidRPr="00C1763B" w:rsidRDefault="001E63F7" w:rsidP="00C1763B">
            <w:pPr>
              <w:pStyle w:val="a7"/>
              <w:spacing w:after="0" w:line="240" w:lineRule="auto"/>
              <w:ind w:firstLine="0"/>
              <w:jc w:val="center"/>
            </w:pPr>
            <w:r w:rsidRPr="00C1763B">
              <w:rPr>
                <w:rStyle w:val="aff3"/>
                <w:b/>
                <w:bCs w:val="0"/>
                <w:sz w:val="20"/>
                <w:szCs w:val="20"/>
              </w:rPr>
              <w:t>УК</w:t>
            </w:r>
          </w:p>
        </w:tc>
        <w:tc>
          <w:tcPr>
            <w:tcW w:w="5670" w:type="dxa"/>
            <w:vAlign w:val="center"/>
          </w:tcPr>
          <w:p w14:paraId="429F34FA" w14:textId="77777777" w:rsidR="001E63F7" w:rsidRPr="00C1763B" w:rsidRDefault="001E63F7" w:rsidP="00C1763B">
            <w:pPr>
              <w:pStyle w:val="a7"/>
              <w:spacing w:after="0" w:line="240" w:lineRule="auto"/>
              <w:ind w:firstLine="0"/>
              <w:jc w:val="center"/>
            </w:pPr>
            <w:r w:rsidRPr="00C1763B">
              <w:rPr>
                <w:rStyle w:val="aff3"/>
                <w:b/>
                <w:bCs w:val="0"/>
                <w:sz w:val="20"/>
                <w:szCs w:val="20"/>
              </w:rPr>
              <w:t>Трудовые функции</w:t>
            </w:r>
          </w:p>
        </w:tc>
        <w:tc>
          <w:tcPr>
            <w:tcW w:w="3396" w:type="dxa"/>
          </w:tcPr>
          <w:p w14:paraId="088516EE" w14:textId="0B66299D" w:rsidR="001E63F7" w:rsidRPr="00C1763B" w:rsidRDefault="00CD3F96" w:rsidP="00C1763B">
            <w:pPr>
              <w:pStyle w:val="a7"/>
              <w:spacing w:after="0" w:line="240" w:lineRule="auto"/>
              <w:ind w:firstLine="0"/>
              <w:jc w:val="center"/>
              <w:rPr>
                <w:rStyle w:val="aff3"/>
                <w:b/>
                <w:bCs w:val="0"/>
                <w:sz w:val="20"/>
                <w:szCs w:val="20"/>
              </w:rPr>
            </w:pPr>
            <w:r w:rsidRPr="00C1763B">
              <w:rPr>
                <w:rStyle w:val="aff3"/>
                <w:b/>
                <w:bCs w:val="0"/>
                <w:sz w:val="20"/>
                <w:szCs w:val="20"/>
              </w:rPr>
              <w:t>Обоснование</w:t>
            </w:r>
          </w:p>
        </w:tc>
      </w:tr>
      <w:tr w:rsidR="001E63F7" w:rsidRPr="00C1763B" w14:paraId="2D0AE5FD" w14:textId="77777777" w:rsidTr="007A1FB5">
        <w:tc>
          <w:tcPr>
            <w:tcW w:w="562" w:type="dxa"/>
          </w:tcPr>
          <w:p w14:paraId="064CAC5A" w14:textId="77777777" w:rsidR="001E63F7" w:rsidRPr="00C1763B" w:rsidRDefault="001E63F7" w:rsidP="00C1763B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67CBCA8" w14:textId="3C9FDDD5" w:rsidR="001E63F7" w:rsidRPr="00C1763B" w:rsidRDefault="00E94415" w:rsidP="00C1763B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14:paraId="3A5E4935" w14:textId="297F5A3A" w:rsidR="00E94415" w:rsidRPr="00C1763B" w:rsidRDefault="00935780" w:rsidP="00935780">
            <w:pPr>
              <w:pStyle w:val="a7"/>
              <w:spacing w:after="0" w:line="240" w:lineRule="auto"/>
              <w:ind w:firstLine="0"/>
              <w:jc w:val="left"/>
            </w:pPr>
            <w:r w:rsidRPr="00935780">
              <w:rPr>
                <w:sz w:val="20"/>
              </w:rPr>
              <w:t>Подготовка к производству отдельных этапов строительных работ</w:t>
            </w:r>
          </w:p>
        </w:tc>
        <w:tc>
          <w:tcPr>
            <w:tcW w:w="3396" w:type="dxa"/>
          </w:tcPr>
          <w:p w14:paraId="22979A65" w14:textId="5B08C148" w:rsidR="001E63F7" w:rsidRPr="00C1763B" w:rsidRDefault="00B04F43" w:rsidP="00331050">
            <w:pPr>
              <w:pStyle w:val="a7"/>
              <w:spacing w:after="0" w:line="240" w:lineRule="auto"/>
              <w:ind w:firstLine="0"/>
              <w:jc w:val="left"/>
              <w:rPr>
                <w:rStyle w:val="aff3"/>
                <w:bCs w:val="0"/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Заимствовано из п</w:t>
            </w:r>
            <w:r w:rsidR="00CD3F96" w:rsidRPr="00C1763B">
              <w:rPr>
                <w:sz w:val="20"/>
                <w:szCs w:val="20"/>
              </w:rPr>
              <w:t>рофессиональн</w:t>
            </w:r>
            <w:r w:rsidRPr="00C1763B">
              <w:rPr>
                <w:sz w:val="20"/>
                <w:szCs w:val="20"/>
              </w:rPr>
              <w:t>ого</w:t>
            </w:r>
            <w:r w:rsidR="00CD3F96" w:rsidRPr="00C1763B">
              <w:rPr>
                <w:sz w:val="20"/>
                <w:szCs w:val="20"/>
              </w:rPr>
              <w:t xml:space="preserve"> стандарт</w:t>
            </w:r>
            <w:r w:rsidRPr="00C1763B">
              <w:rPr>
                <w:sz w:val="20"/>
                <w:szCs w:val="20"/>
              </w:rPr>
              <w:t>а</w:t>
            </w:r>
            <w:r w:rsidR="00CD3F96" w:rsidRPr="00C1763B">
              <w:rPr>
                <w:sz w:val="20"/>
                <w:szCs w:val="20"/>
              </w:rPr>
              <w:t xml:space="preserve"> «</w:t>
            </w:r>
            <w:r w:rsidR="00F81BD3" w:rsidRPr="00F81BD3">
              <w:rPr>
                <w:sz w:val="20"/>
                <w:szCs w:val="20"/>
              </w:rPr>
              <w:t xml:space="preserve">Специалист </w:t>
            </w:r>
            <w:r w:rsidR="00331050">
              <w:rPr>
                <w:sz w:val="20"/>
                <w:szCs w:val="20"/>
              </w:rPr>
              <w:t>по организации строительства</w:t>
            </w:r>
            <w:r w:rsidR="00CD3F96" w:rsidRPr="00C1763B">
              <w:rPr>
                <w:sz w:val="20"/>
                <w:szCs w:val="20"/>
              </w:rPr>
              <w:t>»</w:t>
            </w:r>
          </w:p>
        </w:tc>
      </w:tr>
      <w:tr w:rsidR="001E63F7" w:rsidRPr="00C1763B" w14:paraId="07174A16" w14:textId="77777777" w:rsidTr="007A1FB5">
        <w:tc>
          <w:tcPr>
            <w:tcW w:w="562" w:type="dxa"/>
          </w:tcPr>
          <w:p w14:paraId="1625F7D3" w14:textId="77777777" w:rsidR="001E63F7" w:rsidRPr="00C1763B" w:rsidRDefault="001E63F7" w:rsidP="00C1763B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9A1161F" w14:textId="22E824A5" w:rsidR="001E63F7" w:rsidRPr="00C1763B" w:rsidRDefault="00E94415" w:rsidP="00C1763B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14:paraId="43DA6D24" w14:textId="49C663F8" w:rsidR="001E63F7" w:rsidRPr="00C1763B" w:rsidRDefault="00935780" w:rsidP="00935780">
            <w:pPr>
              <w:pStyle w:val="a7"/>
              <w:spacing w:after="0" w:line="240" w:lineRule="auto"/>
              <w:ind w:firstLine="0"/>
              <w:jc w:val="left"/>
            </w:pPr>
            <w:r w:rsidRPr="00935780">
              <w:rPr>
                <w:sz w:val="20"/>
              </w:rPr>
              <w:t>Управление производством отдельных этапов строительных работ</w:t>
            </w:r>
          </w:p>
        </w:tc>
        <w:tc>
          <w:tcPr>
            <w:tcW w:w="3396" w:type="dxa"/>
          </w:tcPr>
          <w:p w14:paraId="0A76B556" w14:textId="39A30FE1" w:rsidR="001E63F7" w:rsidRPr="00C1763B" w:rsidRDefault="00B04F43" w:rsidP="00C1763B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 xml:space="preserve">Заимствовано из профессионального стандарта </w:t>
            </w:r>
            <w:r w:rsidR="00331050" w:rsidRPr="00C1763B">
              <w:rPr>
                <w:sz w:val="20"/>
                <w:szCs w:val="20"/>
              </w:rPr>
              <w:t>«</w:t>
            </w:r>
            <w:r w:rsidR="00331050" w:rsidRPr="00F81BD3">
              <w:rPr>
                <w:sz w:val="20"/>
                <w:szCs w:val="20"/>
              </w:rPr>
              <w:t xml:space="preserve">Специалист </w:t>
            </w:r>
            <w:r w:rsidR="00331050">
              <w:rPr>
                <w:sz w:val="20"/>
                <w:szCs w:val="20"/>
              </w:rPr>
              <w:t>по организации строительства</w:t>
            </w:r>
            <w:r w:rsidR="00331050" w:rsidRPr="00C1763B">
              <w:rPr>
                <w:sz w:val="20"/>
                <w:szCs w:val="20"/>
              </w:rPr>
              <w:t>»</w:t>
            </w:r>
          </w:p>
        </w:tc>
      </w:tr>
      <w:tr w:rsidR="00CD3F96" w:rsidRPr="00C1763B" w14:paraId="5C092440" w14:textId="77777777" w:rsidTr="007A1FB5">
        <w:tc>
          <w:tcPr>
            <w:tcW w:w="562" w:type="dxa"/>
          </w:tcPr>
          <w:p w14:paraId="320766C5" w14:textId="47769EEC" w:rsidR="00CD3F96" w:rsidRPr="00C1763B" w:rsidRDefault="00CD3F96" w:rsidP="00C1763B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0FE5DBE" w14:textId="31B51E41" w:rsidR="00CD3F96" w:rsidRPr="00C1763B" w:rsidRDefault="00E94415" w:rsidP="00C1763B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14:paraId="195F3B7C" w14:textId="4B730BC8" w:rsidR="00CD3F96" w:rsidRPr="00C1763B" w:rsidRDefault="00935780" w:rsidP="00C1763B">
            <w:pPr>
              <w:pStyle w:val="a7"/>
              <w:spacing w:after="0" w:line="240" w:lineRule="auto"/>
              <w:ind w:firstLine="0"/>
              <w:jc w:val="left"/>
            </w:pPr>
            <w:r w:rsidRPr="00D14E3D">
              <w:rPr>
                <w:sz w:val="18"/>
                <w:szCs w:val="18"/>
              </w:rPr>
              <w:t>Строительный контроль производства отдельных этапов строительных работ</w:t>
            </w:r>
          </w:p>
        </w:tc>
        <w:tc>
          <w:tcPr>
            <w:tcW w:w="3396" w:type="dxa"/>
          </w:tcPr>
          <w:p w14:paraId="7579C861" w14:textId="39EC8515" w:rsidR="00CD3F96" w:rsidRPr="00C1763B" w:rsidRDefault="00B04F43" w:rsidP="00C1763B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 xml:space="preserve">Заимствовано из профессионального стандарта </w:t>
            </w:r>
            <w:r w:rsidR="00331050" w:rsidRPr="00C1763B">
              <w:rPr>
                <w:sz w:val="20"/>
                <w:szCs w:val="20"/>
              </w:rPr>
              <w:t>«</w:t>
            </w:r>
            <w:r w:rsidR="00331050" w:rsidRPr="00F81BD3">
              <w:rPr>
                <w:sz w:val="20"/>
                <w:szCs w:val="20"/>
              </w:rPr>
              <w:t xml:space="preserve">Специалист </w:t>
            </w:r>
            <w:r w:rsidR="00331050">
              <w:rPr>
                <w:sz w:val="20"/>
                <w:szCs w:val="20"/>
              </w:rPr>
              <w:t>по организации строительства</w:t>
            </w:r>
            <w:r w:rsidR="00331050" w:rsidRPr="00C1763B">
              <w:rPr>
                <w:sz w:val="20"/>
                <w:szCs w:val="20"/>
              </w:rPr>
              <w:t>»</w:t>
            </w:r>
          </w:p>
        </w:tc>
      </w:tr>
      <w:tr w:rsidR="00CD3F96" w:rsidRPr="00C1763B" w14:paraId="62D1E2FA" w14:textId="77777777" w:rsidTr="007A1FB5">
        <w:tc>
          <w:tcPr>
            <w:tcW w:w="562" w:type="dxa"/>
          </w:tcPr>
          <w:p w14:paraId="5E4E8E74" w14:textId="2CBB970E" w:rsidR="00CD3F96" w:rsidRPr="00C1763B" w:rsidRDefault="00CD3F96" w:rsidP="00C1763B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06BBD402" w14:textId="69A52483" w:rsidR="00CD3F96" w:rsidRPr="00C1763B" w:rsidRDefault="00E94415" w:rsidP="00C1763B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14:paraId="6EC0F85C" w14:textId="1FEB5437" w:rsidR="00CD3F96" w:rsidRPr="00C1763B" w:rsidRDefault="00935780" w:rsidP="00C1763B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14E3D">
              <w:rPr>
                <w:sz w:val="18"/>
                <w:szCs w:val="18"/>
              </w:rPr>
              <w:t>Сдача и приемка выполненных отдельных этапов строительных работ</w:t>
            </w:r>
          </w:p>
        </w:tc>
        <w:tc>
          <w:tcPr>
            <w:tcW w:w="3396" w:type="dxa"/>
          </w:tcPr>
          <w:p w14:paraId="7C04E4FE" w14:textId="240CB900" w:rsidR="00CD3F96" w:rsidRPr="00C1763B" w:rsidRDefault="00B04F43" w:rsidP="00C1763B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 xml:space="preserve">Заимствовано из профессионального стандарта </w:t>
            </w:r>
            <w:r w:rsidR="00331050" w:rsidRPr="00C1763B">
              <w:rPr>
                <w:sz w:val="20"/>
                <w:szCs w:val="20"/>
              </w:rPr>
              <w:t>«</w:t>
            </w:r>
            <w:r w:rsidR="00331050" w:rsidRPr="00F81BD3">
              <w:rPr>
                <w:sz w:val="20"/>
                <w:szCs w:val="20"/>
              </w:rPr>
              <w:t xml:space="preserve">Специалист </w:t>
            </w:r>
            <w:r w:rsidR="00331050">
              <w:rPr>
                <w:sz w:val="20"/>
                <w:szCs w:val="20"/>
              </w:rPr>
              <w:t>по организации строительства</w:t>
            </w:r>
            <w:r w:rsidR="00331050" w:rsidRPr="00C1763B">
              <w:rPr>
                <w:sz w:val="20"/>
                <w:szCs w:val="20"/>
              </w:rPr>
              <w:t>»</w:t>
            </w:r>
          </w:p>
        </w:tc>
      </w:tr>
      <w:tr w:rsidR="005952BB" w:rsidRPr="00C1763B" w14:paraId="3384507B" w14:textId="77777777" w:rsidTr="007A1FB5">
        <w:tc>
          <w:tcPr>
            <w:tcW w:w="562" w:type="dxa"/>
          </w:tcPr>
          <w:p w14:paraId="2105AF31" w14:textId="339ECD54" w:rsidR="005952BB" w:rsidRPr="00C1763B" w:rsidRDefault="005952BB" w:rsidP="005952BB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721EB80D" w14:textId="07F8209F" w:rsidR="005952BB" w:rsidRPr="00C1763B" w:rsidRDefault="005952BB" w:rsidP="005952BB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14:paraId="1F87AEFB" w14:textId="744D12AD" w:rsidR="005952BB" w:rsidRPr="00C1763B" w:rsidRDefault="005952BB" w:rsidP="005952BB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35780">
              <w:rPr>
                <w:sz w:val="20"/>
              </w:rPr>
              <w:t>Подготовка к производству отдельных этапов строительных работ</w:t>
            </w:r>
          </w:p>
        </w:tc>
        <w:tc>
          <w:tcPr>
            <w:tcW w:w="3396" w:type="dxa"/>
          </w:tcPr>
          <w:p w14:paraId="33508829" w14:textId="29BC7F4D" w:rsidR="005952BB" w:rsidRPr="00C1763B" w:rsidRDefault="005952BB" w:rsidP="005952BB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Локальные нормативные акты предприятий, должностные инструкции</w:t>
            </w:r>
          </w:p>
        </w:tc>
      </w:tr>
      <w:tr w:rsidR="005952BB" w:rsidRPr="00C1763B" w14:paraId="286E9731" w14:textId="77777777" w:rsidTr="007A1FB5">
        <w:tc>
          <w:tcPr>
            <w:tcW w:w="562" w:type="dxa"/>
          </w:tcPr>
          <w:p w14:paraId="125607F7" w14:textId="6E37CFCD" w:rsidR="005952BB" w:rsidRPr="00C1763B" w:rsidRDefault="005952BB" w:rsidP="005952BB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097C3985" w14:textId="33C7ECFD" w:rsidR="005952BB" w:rsidRPr="00C1763B" w:rsidRDefault="005952BB" w:rsidP="005952BB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14:paraId="7DB74BED" w14:textId="64DA77B5" w:rsidR="005952BB" w:rsidRPr="00C1763B" w:rsidRDefault="005952BB" w:rsidP="005952BB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35780">
              <w:rPr>
                <w:sz w:val="20"/>
              </w:rPr>
              <w:t>Управление производством отдельных этапов строительных работ</w:t>
            </w:r>
          </w:p>
        </w:tc>
        <w:tc>
          <w:tcPr>
            <w:tcW w:w="3396" w:type="dxa"/>
          </w:tcPr>
          <w:p w14:paraId="7BE8AE2B" w14:textId="06C8606E" w:rsidR="005952BB" w:rsidRPr="00C1763B" w:rsidRDefault="005952BB" w:rsidP="005952BB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Локальные нормативные акты предприятий, должностные инструкции</w:t>
            </w:r>
          </w:p>
        </w:tc>
      </w:tr>
      <w:tr w:rsidR="005952BB" w:rsidRPr="00C1763B" w14:paraId="02F91B12" w14:textId="77777777" w:rsidTr="007A1FB5">
        <w:tc>
          <w:tcPr>
            <w:tcW w:w="562" w:type="dxa"/>
          </w:tcPr>
          <w:p w14:paraId="03DA492B" w14:textId="4E0087D0" w:rsidR="005952BB" w:rsidRPr="00C1763B" w:rsidRDefault="005952BB" w:rsidP="005952BB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6835B7BB" w14:textId="7EB34A3C" w:rsidR="005952BB" w:rsidRDefault="005952BB" w:rsidP="005952BB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14:paraId="6FD67B37" w14:textId="2E2BECE9" w:rsidR="005952BB" w:rsidRPr="00C601AC" w:rsidRDefault="005952BB" w:rsidP="005952BB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14E3D">
              <w:rPr>
                <w:sz w:val="18"/>
                <w:szCs w:val="18"/>
              </w:rPr>
              <w:t>Строительный контроль производства отдельных этапов строительных работ</w:t>
            </w:r>
          </w:p>
        </w:tc>
        <w:tc>
          <w:tcPr>
            <w:tcW w:w="3396" w:type="dxa"/>
          </w:tcPr>
          <w:p w14:paraId="1241D79B" w14:textId="67B8173B" w:rsidR="005952BB" w:rsidRPr="00C1763B" w:rsidRDefault="005952BB" w:rsidP="005952BB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147DA">
              <w:rPr>
                <w:sz w:val="20"/>
                <w:szCs w:val="20"/>
              </w:rPr>
              <w:t>Локальные нормативные акты предприятий, должностные инструкции</w:t>
            </w:r>
          </w:p>
        </w:tc>
      </w:tr>
      <w:tr w:rsidR="005952BB" w:rsidRPr="00C1763B" w14:paraId="41E374B1" w14:textId="77777777" w:rsidTr="007A1FB5">
        <w:tc>
          <w:tcPr>
            <w:tcW w:w="562" w:type="dxa"/>
          </w:tcPr>
          <w:p w14:paraId="29903923" w14:textId="3F33E52B" w:rsidR="005952BB" w:rsidRPr="00C1763B" w:rsidRDefault="005952BB" w:rsidP="005952BB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1CECC504" w14:textId="44EB88C0" w:rsidR="005952BB" w:rsidRDefault="005952BB" w:rsidP="005952BB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14:paraId="424EF801" w14:textId="55103DCB" w:rsidR="005952BB" w:rsidRPr="00C601AC" w:rsidRDefault="005952BB" w:rsidP="005952BB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14E3D">
              <w:rPr>
                <w:sz w:val="18"/>
                <w:szCs w:val="18"/>
              </w:rPr>
              <w:t>Сдача и приемка выполненных отдельных этапов строительных работ</w:t>
            </w:r>
          </w:p>
        </w:tc>
        <w:tc>
          <w:tcPr>
            <w:tcW w:w="3396" w:type="dxa"/>
          </w:tcPr>
          <w:p w14:paraId="6A8D1820" w14:textId="1C601843" w:rsidR="005952BB" w:rsidRPr="00C1763B" w:rsidRDefault="005952BB" w:rsidP="005952BB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147DA">
              <w:rPr>
                <w:sz w:val="20"/>
                <w:szCs w:val="20"/>
              </w:rPr>
              <w:t>Локальные нормативные акты предприятий, должностные инструкции</w:t>
            </w:r>
          </w:p>
        </w:tc>
      </w:tr>
    </w:tbl>
    <w:p w14:paraId="26611C27" w14:textId="77777777" w:rsidR="00F976E6" w:rsidRPr="00C1763B" w:rsidRDefault="00F976E6" w:rsidP="00C1763B">
      <w:pPr>
        <w:pStyle w:val="a7"/>
        <w:spacing w:after="0" w:line="240" w:lineRule="auto"/>
        <w:ind w:firstLine="567"/>
      </w:pPr>
    </w:p>
    <w:p w14:paraId="7EF0BBBC" w14:textId="707A6C92" w:rsidR="00DF5287" w:rsidRPr="00C1763B" w:rsidRDefault="00CD3F96" w:rsidP="00C1763B">
      <w:pPr>
        <w:pStyle w:val="a7"/>
        <w:spacing w:after="0" w:line="240" w:lineRule="auto"/>
        <w:ind w:firstLine="567"/>
      </w:pPr>
      <w:r w:rsidRPr="00C1763B">
        <w:t>Трудовые действия, включенные в квалификацию</w:t>
      </w:r>
      <w:r w:rsidR="00DD1AAF" w:rsidRPr="00C1763B">
        <w:t>:</w:t>
      </w:r>
    </w:p>
    <w:tbl>
      <w:tblPr>
        <w:tblStyle w:val="aff1"/>
        <w:tblW w:w="10201" w:type="dxa"/>
        <w:tblLook w:val="04A0" w:firstRow="1" w:lastRow="0" w:firstColumn="1" w:lastColumn="0" w:noHBand="0" w:noVBand="1"/>
      </w:tblPr>
      <w:tblGrid>
        <w:gridCol w:w="562"/>
        <w:gridCol w:w="567"/>
        <w:gridCol w:w="3402"/>
        <w:gridCol w:w="2835"/>
        <w:gridCol w:w="2835"/>
      </w:tblGrid>
      <w:tr w:rsidR="00BE6158" w:rsidRPr="00C1763B" w14:paraId="1617C4F4" w14:textId="626D97A4" w:rsidTr="007A1FB5">
        <w:tc>
          <w:tcPr>
            <w:tcW w:w="562" w:type="dxa"/>
            <w:vAlign w:val="center"/>
          </w:tcPr>
          <w:p w14:paraId="1751519A" w14:textId="77777777" w:rsidR="00BE6158" w:rsidRPr="00C1763B" w:rsidRDefault="00BE6158" w:rsidP="00C1763B">
            <w:pPr>
              <w:pStyle w:val="aa"/>
              <w:spacing w:after="0"/>
              <w:jc w:val="center"/>
              <w:rPr>
                <w:b/>
                <w:bCs w:val="0"/>
                <w:sz w:val="20"/>
                <w:szCs w:val="20"/>
              </w:rPr>
            </w:pPr>
            <w:r w:rsidRPr="00C1763B">
              <w:rPr>
                <w:b/>
                <w:bCs w:val="0"/>
                <w:sz w:val="20"/>
                <w:szCs w:val="20"/>
              </w:rPr>
              <w:t>№</w:t>
            </w:r>
          </w:p>
          <w:p w14:paraId="25B44C66" w14:textId="77777777" w:rsidR="00BE6158" w:rsidRPr="00C1763B" w:rsidRDefault="00BE6158" w:rsidP="00C1763B">
            <w:pPr>
              <w:pStyle w:val="a7"/>
              <w:spacing w:after="0" w:line="240" w:lineRule="auto"/>
              <w:ind w:firstLine="0"/>
              <w:jc w:val="center"/>
            </w:pPr>
            <w:r w:rsidRPr="00C1763B">
              <w:rPr>
                <w:b/>
                <w:bCs w:val="0"/>
                <w:sz w:val="20"/>
                <w:szCs w:val="20"/>
              </w:rPr>
              <w:t>п/п</w:t>
            </w:r>
          </w:p>
        </w:tc>
        <w:tc>
          <w:tcPr>
            <w:tcW w:w="567" w:type="dxa"/>
            <w:vAlign w:val="center"/>
          </w:tcPr>
          <w:p w14:paraId="10E3BB86" w14:textId="77777777" w:rsidR="00BE6158" w:rsidRPr="00C1763B" w:rsidRDefault="00BE6158" w:rsidP="00C1763B">
            <w:pPr>
              <w:pStyle w:val="a7"/>
              <w:spacing w:after="0" w:line="240" w:lineRule="auto"/>
              <w:ind w:firstLine="0"/>
              <w:jc w:val="center"/>
            </w:pPr>
            <w:r w:rsidRPr="00C1763B">
              <w:rPr>
                <w:rStyle w:val="aff3"/>
                <w:b/>
                <w:bCs w:val="0"/>
                <w:sz w:val="20"/>
                <w:szCs w:val="20"/>
              </w:rPr>
              <w:t>УК</w:t>
            </w:r>
          </w:p>
        </w:tc>
        <w:tc>
          <w:tcPr>
            <w:tcW w:w="3402" w:type="dxa"/>
            <w:vAlign w:val="center"/>
          </w:tcPr>
          <w:p w14:paraId="0B9DCEB0" w14:textId="77777777" w:rsidR="00BE6158" w:rsidRPr="00C1763B" w:rsidRDefault="00BE6158" w:rsidP="00C1763B">
            <w:pPr>
              <w:pStyle w:val="a7"/>
              <w:spacing w:after="0" w:line="240" w:lineRule="auto"/>
              <w:ind w:firstLine="0"/>
              <w:jc w:val="center"/>
            </w:pPr>
            <w:r w:rsidRPr="00C1763B">
              <w:rPr>
                <w:rStyle w:val="aff3"/>
                <w:b/>
                <w:bCs w:val="0"/>
                <w:sz w:val="20"/>
                <w:szCs w:val="20"/>
              </w:rPr>
              <w:t>Трудовые функции</w:t>
            </w:r>
          </w:p>
        </w:tc>
        <w:tc>
          <w:tcPr>
            <w:tcW w:w="2835" w:type="dxa"/>
          </w:tcPr>
          <w:p w14:paraId="400EE298" w14:textId="25FD6161" w:rsidR="00BE6158" w:rsidRPr="00C1763B" w:rsidRDefault="00BE6158" w:rsidP="00C1763B">
            <w:pPr>
              <w:pStyle w:val="a7"/>
              <w:spacing w:after="0" w:line="240" w:lineRule="auto"/>
              <w:ind w:firstLine="0"/>
              <w:jc w:val="center"/>
              <w:rPr>
                <w:rStyle w:val="aff3"/>
                <w:b/>
                <w:bCs w:val="0"/>
                <w:sz w:val="20"/>
                <w:szCs w:val="20"/>
              </w:rPr>
            </w:pPr>
            <w:r w:rsidRPr="00C1763B">
              <w:rPr>
                <w:rStyle w:val="aff3"/>
                <w:b/>
                <w:bCs w:val="0"/>
                <w:sz w:val="20"/>
                <w:szCs w:val="20"/>
              </w:rPr>
              <w:t>Трудовые действия</w:t>
            </w:r>
          </w:p>
        </w:tc>
        <w:tc>
          <w:tcPr>
            <w:tcW w:w="2835" w:type="dxa"/>
          </w:tcPr>
          <w:p w14:paraId="215F6CD6" w14:textId="7DD5082F" w:rsidR="00BE6158" w:rsidRPr="00C1763B" w:rsidRDefault="00BE6158" w:rsidP="00C1763B">
            <w:pPr>
              <w:pStyle w:val="a7"/>
              <w:spacing w:after="0" w:line="240" w:lineRule="auto"/>
              <w:ind w:firstLine="0"/>
              <w:jc w:val="center"/>
              <w:rPr>
                <w:rStyle w:val="aff3"/>
                <w:b/>
                <w:bCs w:val="0"/>
                <w:sz w:val="20"/>
                <w:szCs w:val="20"/>
              </w:rPr>
            </w:pPr>
            <w:r w:rsidRPr="00C1763B">
              <w:rPr>
                <w:rStyle w:val="aff3"/>
                <w:b/>
                <w:bCs w:val="0"/>
                <w:sz w:val="20"/>
                <w:szCs w:val="20"/>
              </w:rPr>
              <w:t>Обоснование</w:t>
            </w:r>
          </w:p>
        </w:tc>
      </w:tr>
      <w:tr w:rsidR="000011B3" w:rsidRPr="00C1763B" w14:paraId="069FA58C" w14:textId="64DF03B0" w:rsidTr="007A1FB5">
        <w:tc>
          <w:tcPr>
            <w:tcW w:w="562" w:type="dxa"/>
          </w:tcPr>
          <w:p w14:paraId="28EB6F0D" w14:textId="77777777" w:rsidR="000011B3" w:rsidRPr="00C1763B" w:rsidRDefault="000011B3" w:rsidP="000011B3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B101837" w14:textId="11EE5984" w:rsidR="000011B3" w:rsidRPr="00C1763B" w:rsidRDefault="000011B3" w:rsidP="000011B3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14:paraId="637DF5A8" w14:textId="6BB4D926" w:rsidR="000011B3" w:rsidRPr="000011B3" w:rsidRDefault="000011B3" w:rsidP="000011B3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11B3">
              <w:rPr>
                <w:sz w:val="20"/>
                <w:szCs w:val="20"/>
              </w:rPr>
              <w:t>B/01.6</w:t>
            </w:r>
            <w:r w:rsidRPr="000011B3">
              <w:rPr>
                <w:sz w:val="20"/>
                <w:szCs w:val="20"/>
              </w:rPr>
              <w:t xml:space="preserve"> Подготовка к производству отдельных этапов строительных работ</w:t>
            </w:r>
          </w:p>
        </w:tc>
        <w:tc>
          <w:tcPr>
            <w:tcW w:w="2835" w:type="dxa"/>
          </w:tcPr>
          <w:p w14:paraId="72461BA6" w14:textId="7024D75E" w:rsidR="000011B3" w:rsidRPr="00C1763B" w:rsidRDefault="000011B3" w:rsidP="000011B3">
            <w:pPr>
              <w:pStyle w:val="a7"/>
              <w:spacing w:after="0" w:line="240" w:lineRule="auto"/>
              <w:ind w:firstLine="0"/>
              <w:jc w:val="left"/>
              <w:rPr>
                <w:rStyle w:val="aff3"/>
                <w:bCs w:val="0"/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 xml:space="preserve">Все трудовые действия, входящие в ТФ </w:t>
            </w:r>
            <w:r>
              <w:rPr>
                <w:sz w:val="20"/>
                <w:szCs w:val="20"/>
              </w:rPr>
              <w:t>В</w:t>
            </w:r>
            <w:r w:rsidRPr="00F81BD3">
              <w:rPr>
                <w:sz w:val="20"/>
                <w:szCs w:val="20"/>
              </w:rPr>
              <w:t>/01.6</w:t>
            </w:r>
            <w:r w:rsidRPr="00C1763B">
              <w:rPr>
                <w:sz w:val="20"/>
                <w:szCs w:val="20"/>
              </w:rPr>
              <w:t xml:space="preserve"> профессионального стандарта «</w:t>
            </w:r>
            <w:r w:rsidRPr="00F81BD3">
              <w:rPr>
                <w:sz w:val="20"/>
                <w:szCs w:val="20"/>
              </w:rPr>
              <w:t xml:space="preserve">Специалист по </w:t>
            </w:r>
            <w:r>
              <w:rPr>
                <w:sz w:val="20"/>
                <w:szCs w:val="20"/>
              </w:rPr>
              <w:t>организации строительства</w:t>
            </w:r>
            <w:r w:rsidRPr="00C1763B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5A9D6EBF" w14:textId="08AF3404" w:rsidR="000011B3" w:rsidRPr="00C1763B" w:rsidRDefault="000011B3" w:rsidP="000011B3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Заимствовано из профессионального стандарта «</w:t>
            </w:r>
            <w:r w:rsidRPr="00F81BD3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по организации строительства</w:t>
            </w:r>
            <w:r w:rsidRPr="00C1763B">
              <w:rPr>
                <w:sz w:val="20"/>
                <w:szCs w:val="20"/>
              </w:rPr>
              <w:t>»</w:t>
            </w:r>
          </w:p>
        </w:tc>
      </w:tr>
      <w:tr w:rsidR="000011B3" w:rsidRPr="00C1763B" w14:paraId="0091D48B" w14:textId="64AE803C" w:rsidTr="007A1FB5">
        <w:tc>
          <w:tcPr>
            <w:tcW w:w="562" w:type="dxa"/>
          </w:tcPr>
          <w:p w14:paraId="359E9140" w14:textId="77777777" w:rsidR="000011B3" w:rsidRPr="00C1763B" w:rsidRDefault="000011B3" w:rsidP="000011B3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F37103B" w14:textId="3E073AF9" w:rsidR="000011B3" w:rsidRPr="00C1763B" w:rsidRDefault="000011B3" w:rsidP="000011B3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14:paraId="1E7661F4" w14:textId="5EC4081A" w:rsidR="000011B3" w:rsidRPr="000011B3" w:rsidRDefault="000011B3" w:rsidP="000011B3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11B3">
              <w:rPr>
                <w:sz w:val="20"/>
                <w:szCs w:val="20"/>
              </w:rPr>
              <w:t>B/02.6</w:t>
            </w:r>
            <w:r w:rsidRPr="000011B3">
              <w:rPr>
                <w:sz w:val="20"/>
                <w:szCs w:val="20"/>
              </w:rPr>
              <w:t xml:space="preserve"> Управление производством отдельных этапов строительных работ</w:t>
            </w:r>
          </w:p>
        </w:tc>
        <w:tc>
          <w:tcPr>
            <w:tcW w:w="2835" w:type="dxa"/>
          </w:tcPr>
          <w:p w14:paraId="3E98A229" w14:textId="506715A0" w:rsidR="000011B3" w:rsidRPr="00C1763B" w:rsidRDefault="000011B3" w:rsidP="000011B3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 xml:space="preserve">Все трудовые действия, входящие в ТФ </w:t>
            </w:r>
            <w:r>
              <w:rPr>
                <w:sz w:val="20"/>
                <w:szCs w:val="20"/>
              </w:rPr>
              <w:t>В</w:t>
            </w:r>
            <w:r w:rsidRPr="00F81BD3">
              <w:rPr>
                <w:sz w:val="20"/>
                <w:szCs w:val="20"/>
              </w:rPr>
              <w:t>/02.6</w:t>
            </w:r>
            <w:r w:rsidRPr="00C1763B">
              <w:rPr>
                <w:sz w:val="20"/>
                <w:szCs w:val="20"/>
              </w:rPr>
              <w:t xml:space="preserve"> профессионального стандарта «</w:t>
            </w:r>
            <w:r w:rsidRPr="000011B3">
              <w:rPr>
                <w:sz w:val="20"/>
                <w:szCs w:val="20"/>
              </w:rPr>
              <w:t>Специалист по организации строи</w:t>
            </w:r>
            <w:r>
              <w:rPr>
                <w:sz w:val="20"/>
                <w:szCs w:val="20"/>
              </w:rPr>
              <w:t>т</w:t>
            </w:r>
            <w:r w:rsidRPr="000011B3">
              <w:rPr>
                <w:sz w:val="20"/>
                <w:szCs w:val="20"/>
              </w:rPr>
              <w:t>ельства</w:t>
            </w:r>
            <w:r w:rsidRPr="00C1763B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157A5863" w14:textId="5E1319B6" w:rsidR="000011B3" w:rsidRPr="00C1763B" w:rsidRDefault="000011B3" w:rsidP="000011B3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Заимствовано из профессионального стандарта «</w:t>
            </w:r>
            <w:r w:rsidRPr="00F81BD3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по организации строительства</w:t>
            </w:r>
            <w:r w:rsidRPr="00C1763B">
              <w:rPr>
                <w:sz w:val="20"/>
                <w:szCs w:val="20"/>
              </w:rPr>
              <w:t>»</w:t>
            </w:r>
          </w:p>
        </w:tc>
      </w:tr>
      <w:tr w:rsidR="000011B3" w:rsidRPr="00C1763B" w14:paraId="79972557" w14:textId="119D9899" w:rsidTr="007A1FB5">
        <w:tc>
          <w:tcPr>
            <w:tcW w:w="562" w:type="dxa"/>
          </w:tcPr>
          <w:p w14:paraId="75937D35" w14:textId="77777777" w:rsidR="000011B3" w:rsidRPr="00C1763B" w:rsidRDefault="000011B3" w:rsidP="000011B3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6375A9C" w14:textId="3F36F3D5" w:rsidR="000011B3" w:rsidRPr="00C1763B" w:rsidRDefault="000011B3" w:rsidP="000011B3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14:paraId="049BD789" w14:textId="61C96D91" w:rsidR="000011B3" w:rsidRPr="000011B3" w:rsidRDefault="000011B3" w:rsidP="000011B3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11B3">
              <w:rPr>
                <w:sz w:val="20"/>
                <w:szCs w:val="20"/>
              </w:rPr>
              <w:t>B/03.6</w:t>
            </w:r>
            <w:r w:rsidRPr="000011B3">
              <w:rPr>
                <w:sz w:val="20"/>
                <w:szCs w:val="20"/>
              </w:rPr>
              <w:t xml:space="preserve"> Строительный контроль производства отдельных этапов строительных работ</w:t>
            </w:r>
          </w:p>
        </w:tc>
        <w:tc>
          <w:tcPr>
            <w:tcW w:w="2835" w:type="dxa"/>
          </w:tcPr>
          <w:p w14:paraId="69A85379" w14:textId="1DB58B4C" w:rsidR="000011B3" w:rsidRPr="00C1763B" w:rsidRDefault="000011B3" w:rsidP="000011B3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 xml:space="preserve">Все трудовые действия, входящие в ТФ </w:t>
            </w:r>
            <w:r>
              <w:rPr>
                <w:sz w:val="20"/>
                <w:szCs w:val="20"/>
              </w:rPr>
              <w:t>В</w:t>
            </w:r>
            <w:r w:rsidRPr="00F81BD3">
              <w:rPr>
                <w:sz w:val="20"/>
                <w:szCs w:val="20"/>
              </w:rPr>
              <w:t>/03.6</w:t>
            </w:r>
            <w:r w:rsidRPr="00C1763B">
              <w:rPr>
                <w:sz w:val="20"/>
                <w:szCs w:val="20"/>
              </w:rPr>
              <w:t xml:space="preserve"> профессионального стандарта «</w:t>
            </w:r>
            <w:r w:rsidRPr="000011B3">
              <w:rPr>
                <w:sz w:val="20"/>
                <w:szCs w:val="20"/>
              </w:rPr>
              <w:t>Специалист по организации строи</w:t>
            </w:r>
            <w:r>
              <w:rPr>
                <w:sz w:val="20"/>
                <w:szCs w:val="20"/>
              </w:rPr>
              <w:t>т</w:t>
            </w:r>
            <w:r w:rsidRPr="000011B3">
              <w:rPr>
                <w:sz w:val="20"/>
                <w:szCs w:val="20"/>
              </w:rPr>
              <w:t>ельства</w:t>
            </w:r>
            <w:r w:rsidRPr="00C1763B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65F3D5C2" w14:textId="0C5C3AF6" w:rsidR="000011B3" w:rsidRPr="00C1763B" w:rsidRDefault="000011B3" w:rsidP="000011B3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Заимствовано из профессионального стандарта «</w:t>
            </w:r>
            <w:r w:rsidRPr="00F81BD3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по организации строительства</w:t>
            </w:r>
            <w:r w:rsidRPr="00C1763B">
              <w:rPr>
                <w:sz w:val="20"/>
                <w:szCs w:val="20"/>
              </w:rPr>
              <w:t>»</w:t>
            </w:r>
          </w:p>
        </w:tc>
      </w:tr>
      <w:tr w:rsidR="000011B3" w:rsidRPr="00C1763B" w14:paraId="7C179E7F" w14:textId="565C6BCF" w:rsidTr="007A1FB5">
        <w:tc>
          <w:tcPr>
            <w:tcW w:w="562" w:type="dxa"/>
          </w:tcPr>
          <w:p w14:paraId="36807963" w14:textId="77777777" w:rsidR="000011B3" w:rsidRPr="00C1763B" w:rsidRDefault="000011B3" w:rsidP="000011B3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9BD8B53" w14:textId="1F145E2D" w:rsidR="000011B3" w:rsidRPr="00C1763B" w:rsidRDefault="000011B3" w:rsidP="000011B3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14:paraId="7796F07A" w14:textId="2F61B75C" w:rsidR="000011B3" w:rsidRPr="000011B3" w:rsidRDefault="000011B3" w:rsidP="000011B3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11B3">
              <w:rPr>
                <w:sz w:val="20"/>
                <w:szCs w:val="20"/>
              </w:rPr>
              <w:t>B/04.6</w:t>
            </w:r>
            <w:r w:rsidRPr="000011B3">
              <w:rPr>
                <w:sz w:val="20"/>
                <w:szCs w:val="20"/>
              </w:rPr>
              <w:t xml:space="preserve"> Сдача и приемка выполненных отдельных этапов строительных работ</w:t>
            </w:r>
          </w:p>
        </w:tc>
        <w:tc>
          <w:tcPr>
            <w:tcW w:w="2835" w:type="dxa"/>
          </w:tcPr>
          <w:p w14:paraId="749465F0" w14:textId="58AD92DD" w:rsidR="000011B3" w:rsidRPr="00C1763B" w:rsidRDefault="000011B3" w:rsidP="000011B3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 xml:space="preserve">Все трудовые действия, входящие в ТФ </w:t>
            </w:r>
            <w:r>
              <w:rPr>
                <w:sz w:val="20"/>
                <w:szCs w:val="20"/>
              </w:rPr>
              <w:t>В</w:t>
            </w:r>
            <w:r w:rsidRPr="00F81BD3">
              <w:rPr>
                <w:sz w:val="20"/>
                <w:szCs w:val="20"/>
              </w:rPr>
              <w:t>/04.6</w:t>
            </w:r>
            <w:r w:rsidRPr="00C1763B">
              <w:rPr>
                <w:sz w:val="20"/>
                <w:szCs w:val="20"/>
              </w:rPr>
              <w:t xml:space="preserve"> профессионального стандарта «</w:t>
            </w:r>
            <w:r w:rsidRPr="000011B3">
              <w:rPr>
                <w:sz w:val="20"/>
                <w:szCs w:val="20"/>
              </w:rPr>
              <w:t>Специалист по организации строи</w:t>
            </w:r>
            <w:r>
              <w:rPr>
                <w:sz w:val="20"/>
                <w:szCs w:val="20"/>
              </w:rPr>
              <w:t>т</w:t>
            </w:r>
            <w:r w:rsidRPr="000011B3">
              <w:rPr>
                <w:sz w:val="20"/>
                <w:szCs w:val="20"/>
              </w:rPr>
              <w:t>ельства</w:t>
            </w:r>
            <w:r w:rsidRPr="00C1763B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32A0D977" w14:textId="6A599829" w:rsidR="000011B3" w:rsidRPr="00C1763B" w:rsidRDefault="000011B3" w:rsidP="000011B3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Заимствовано из профессионального стандарта «</w:t>
            </w:r>
            <w:r w:rsidRPr="00F81BD3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по организации строительства</w:t>
            </w:r>
            <w:r w:rsidRPr="00C1763B">
              <w:rPr>
                <w:sz w:val="20"/>
                <w:szCs w:val="20"/>
              </w:rPr>
              <w:t>»</w:t>
            </w:r>
          </w:p>
        </w:tc>
      </w:tr>
      <w:tr w:rsidR="00260676" w:rsidRPr="00C1763B" w14:paraId="2C1CB152" w14:textId="5FC367F8" w:rsidTr="007A1FB5">
        <w:tc>
          <w:tcPr>
            <w:tcW w:w="562" w:type="dxa"/>
            <w:vMerge w:val="restart"/>
          </w:tcPr>
          <w:p w14:paraId="31286726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14:paraId="7609DDC4" w14:textId="66E4C5A2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vMerge w:val="restart"/>
          </w:tcPr>
          <w:p w14:paraId="738D948C" w14:textId="6C498E38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5E53" w14:textId="57DE0D8C" w:rsidR="00646975" w:rsidRPr="00646975" w:rsidRDefault="00646975" w:rsidP="00646975">
            <w:pPr>
              <w:pStyle w:val="Default"/>
              <w:rPr>
                <w:sz w:val="20"/>
                <w:szCs w:val="20"/>
              </w:rPr>
            </w:pPr>
            <w:r w:rsidRPr="00646975">
              <w:rPr>
                <w:sz w:val="20"/>
                <w:szCs w:val="20"/>
              </w:rPr>
              <w:t>Входной контроль проект-ной, рабочей и организаци-онно-технологической документации строительства объ</w:t>
            </w:r>
            <w:r w:rsidRPr="00646975">
              <w:rPr>
                <w:sz w:val="20"/>
                <w:szCs w:val="20"/>
              </w:rPr>
              <w:lastRenderedPageBreak/>
              <w:t>екта капитального строительства, относящегося к категории особо опасных, технически сложных</w:t>
            </w:r>
          </w:p>
          <w:p w14:paraId="49DB6FFE" w14:textId="28388296" w:rsidR="00646975" w:rsidRPr="00646975" w:rsidRDefault="00646975" w:rsidP="00646975">
            <w:pPr>
              <w:pStyle w:val="Default"/>
              <w:rPr>
                <w:sz w:val="20"/>
                <w:szCs w:val="20"/>
              </w:rPr>
            </w:pPr>
            <w:r w:rsidRPr="00646975">
              <w:rPr>
                <w:sz w:val="20"/>
                <w:szCs w:val="20"/>
              </w:rPr>
              <w:t>и уникальных объектов, за исключением особо опасных</w:t>
            </w:r>
          </w:p>
          <w:p w14:paraId="026434F3" w14:textId="77777777" w:rsidR="00646975" w:rsidRPr="00646975" w:rsidRDefault="00646975" w:rsidP="00646975">
            <w:pPr>
              <w:pStyle w:val="Default"/>
              <w:rPr>
                <w:sz w:val="20"/>
                <w:szCs w:val="20"/>
              </w:rPr>
            </w:pPr>
            <w:r w:rsidRPr="00646975">
              <w:rPr>
                <w:sz w:val="20"/>
                <w:szCs w:val="20"/>
              </w:rPr>
              <w:t>и технически сложных объектов, являющихся объектами</w:t>
            </w:r>
          </w:p>
          <w:p w14:paraId="5950014D" w14:textId="0CDA27E0" w:rsidR="00646975" w:rsidRPr="00646975" w:rsidRDefault="00646975" w:rsidP="00646975">
            <w:pPr>
              <w:pStyle w:val="Default"/>
              <w:rPr>
                <w:sz w:val="20"/>
                <w:szCs w:val="20"/>
              </w:rPr>
            </w:pPr>
            <w:r w:rsidRPr="00646975">
              <w:rPr>
                <w:sz w:val="20"/>
                <w:szCs w:val="20"/>
              </w:rPr>
              <w:t>использования атомной энергии, проекта организации работ по сносу объекта капитального строительства, относящегося к категории особо опасных, технически сложных</w:t>
            </w:r>
          </w:p>
          <w:p w14:paraId="6D4EDB90" w14:textId="3535CEE7" w:rsidR="00646975" w:rsidRPr="00646975" w:rsidRDefault="00646975" w:rsidP="00646975">
            <w:pPr>
              <w:pStyle w:val="Default"/>
              <w:rPr>
                <w:sz w:val="20"/>
                <w:szCs w:val="20"/>
              </w:rPr>
            </w:pPr>
            <w:r w:rsidRPr="00646975">
              <w:rPr>
                <w:sz w:val="20"/>
                <w:szCs w:val="20"/>
              </w:rPr>
              <w:t xml:space="preserve">и уникальных объектов, за исключением особо </w:t>
            </w:r>
            <w:r w:rsidRPr="00646975">
              <w:rPr>
                <w:sz w:val="20"/>
                <w:szCs w:val="20"/>
              </w:rPr>
              <w:t>опасных</w:t>
            </w:r>
          </w:p>
          <w:p w14:paraId="054A0612" w14:textId="77777777" w:rsidR="00646975" w:rsidRPr="00646975" w:rsidRDefault="00646975" w:rsidP="00646975">
            <w:pPr>
              <w:pStyle w:val="Default"/>
              <w:rPr>
                <w:sz w:val="20"/>
                <w:szCs w:val="20"/>
              </w:rPr>
            </w:pPr>
            <w:r w:rsidRPr="00646975">
              <w:rPr>
                <w:sz w:val="20"/>
                <w:szCs w:val="20"/>
              </w:rPr>
              <w:t>и технически сложных объектов, являющихся объектами</w:t>
            </w:r>
          </w:p>
          <w:p w14:paraId="03D7A39B" w14:textId="77777777" w:rsidR="00646975" w:rsidRPr="00646975" w:rsidRDefault="00646975" w:rsidP="00646975">
            <w:pPr>
              <w:pStyle w:val="Default"/>
              <w:rPr>
                <w:sz w:val="20"/>
                <w:szCs w:val="20"/>
              </w:rPr>
            </w:pPr>
            <w:r w:rsidRPr="00646975">
              <w:rPr>
                <w:sz w:val="20"/>
                <w:szCs w:val="20"/>
              </w:rPr>
              <w:t>использования атомной энергии (при его наличии) в объеме, необходимом для производства этапа строительных работ</w:t>
            </w:r>
          </w:p>
          <w:p w14:paraId="1988B1E1" w14:textId="71151144" w:rsidR="00260676" w:rsidRPr="00C1763B" w:rsidRDefault="00260676" w:rsidP="006469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67888B5" w14:textId="33C0E3B8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80C54">
              <w:rPr>
                <w:sz w:val="20"/>
                <w:szCs w:val="20"/>
              </w:rPr>
              <w:lastRenderedPageBreak/>
              <w:t>Локальные нормативные акты предприятий, должностные инструкции</w:t>
            </w:r>
          </w:p>
        </w:tc>
      </w:tr>
      <w:tr w:rsidR="00260676" w:rsidRPr="00C1763B" w14:paraId="5612FF12" w14:textId="77777777" w:rsidTr="007A1FB5">
        <w:tc>
          <w:tcPr>
            <w:tcW w:w="562" w:type="dxa"/>
            <w:vMerge/>
            <w:vAlign w:val="center"/>
          </w:tcPr>
          <w:p w14:paraId="13CB3222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4EFAC5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1F75AA7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3283" w14:textId="277E1A80" w:rsidR="00646975" w:rsidRPr="00646975" w:rsidRDefault="00646975" w:rsidP="00646975">
            <w:pPr>
              <w:pStyle w:val="Default"/>
              <w:rPr>
                <w:sz w:val="20"/>
                <w:szCs w:val="20"/>
              </w:rPr>
            </w:pPr>
            <w:r w:rsidRPr="00646975">
              <w:rPr>
                <w:sz w:val="20"/>
                <w:szCs w:val="20"/>
              </w:rPr>
              <w:t xml:space="preserve">Организация и контроль выполнения геодезических работ на участке </w:t>
            </w:r>
            <w:r w:rsidRPr="00646975">
              <w:rPr>
                <w:sz w:val="20"/>
                <w:szCs w:val="20"/>
              </w:rPr>
              <w:t>производства</w:t>
            </w:r>
            <w:r w:rsidRPr="00646975">
              <w:rPr>
                <w:sz w:val="20"/>
                <w:szCs w:val="20"/>
              </w:rPr>
              <w:t xml:space="preserve"> этапа строительных работ</w:t>
            </w:r>
          </w:p>
          <w:p w14:paraId="395D9D4C" w14:textId="297D8E94" w:rsidR="00260676" w:rsidRPr="00C1763B" w:rsidRDefault="00260676" w:rsidP="006469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7684459" w14:textId="09ECD8AC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80C54">
              <w:rPr>
                <w:sz w:val="20"/>
                <w:szCs w:val="20"/>
              </w:rPr>
              <w:t>Локальные нормативные акты предприятий, должностные инструкции</w:t>
            </w:r>
          </w:p>
        </w:tc>
      </w:tr>
      <w:tr w:rsidR="00260676" w:rsidRPr="00C1763B" w14:paraId="12311A9D" w14:textId="77777777" w:rsidTr="007A1FB5">
        <w:tc>
          <w:tcPr>
            <w:tcW w:w="562" w:type="dxa"/>
            <w:vMerge/>
            <w:vAlign w:val="center"/>
          </w:tcPr>
          <w:p w14:paraId="220487FF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E1F869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203A584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15E0" w14:textId="77777777" w:rsidR="00646975" w:rsidRPr="00646975" w:rsidRDefault="00646975" w:rsidP="00646975">
            <w:pPr>
              <w:pStyle w:val="Default"/>
              <w:rPr>
                <w:sz w:val="20"/>
                <w:szCs w:val="20"/>
              </w:rPr>
            </w:pPr>
            <w:r w:rsidRPr="00646975">
              <w:rPr>
                <w:sz w:val="20"/>
                <w:szCs w:val="20"/>
              </w:rPr>
              <w:t>Планирование выполнения подготовительных работ на участке производства этапа строительных работ</w:t>
            </w:r>
          </w:p>
          <w:p w14:paraId="61417F16" w14:textId="77777777" w:rsidR="00646975" w:rsidRPr="00646975" w:rsidRDefault="00646975" w:rsidP="00646975">
            <w:pPr>
              <w:pStyle w:val="Default"/>
              <w:rPr>
                <w:sz w:val="20"/>
                <w:szCs w:val="20"/>
              </w:rPr>
            </w:pPr>
          </w:p>
          <w:p w14:paraId="28B564A2" w14:textId="77777777" w:rsidR="00646975" w:rsidRPr="00646975" w:rsidRDefault="00646975" w:rsidP="00646975">
            <w:pPr>
              <w:pStyle w:val="Default"/>
              <w:rPr>
                <w:sz w:val="20"/>
                <w:szCs w:val="20"/>
              </w:rPr>
            </w:pPr>
          </w:p>
          <w:p w14:paraId="70F19CD4" w14:textId="36DAC6CC" w:rsidR="00260676" w:rsidRPr="00C1763B" w:rsidRDefault="00260676" w:rsidP="006469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01A7618" w14:textId="5E40F541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80C54">
              <w:rPr>
                <w:sz w:val="20"/>
                <w:szCs w:val="20"/>
              </w:rPr>
              <w:t>Локальные нормативные акты предприятий, должностные инструкции</w:t>
            </w:r>
          </w:p>
        </w:tc>
      </w:tr>
      <w:tr w:rsidR="00260676" w:rsidRPr="00C1763B" w14:paraId="4DD71D36" w14:textId="77777777" w:rsidTr="007A1FB5">
        <w:tc>
          <w:tcPr>
            <w:tcW w:w="562" w:type="dxa"/>
            <w:vMerge/>
            <w:vAlign w:val="center"/>
          </w:tcPr>
          <w:p w14:paraId="62A6DBC0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4931E3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10BA2D7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12B8" w14:textId="77777777" w:rsidR="00646975" w:rsidRPr="00646975" w:rsidRDefault="00646975" w:rsidP="00646975">
            <w:pPr>
              <w:pStyle w:val="Default"/>
              <w:rPr>
                <w:sz w:val="20"/>
                <w:szCs w:val="20"/>
              </w:rPr>
            </w:pPr>
            <w:r w:rsidRPr="00646975">
              <w:rPr>
                <w:sz w:val="20"/>
                <w:szCs w:val="20"/>
              </w:rPr>
              <w:t>Организация выполнения подготовительных работ на участке производства этапа строительных работ</w:t>
            </w:r>
          </w:p>
          <w:p w14:paraId="2672CFA0" w14:textId="157B09F2" w:rsidR="00260676" w:rsidRPr="00C1763B" w:rsidRDefault="00260676" w:rsidP="006469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D93E579" w14:textId="7D0DB658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80C54">
              <w:rPr>
                <w:sz w:val="20"/>
                <w:szCs w:val="20"/>
              </w:rPr>
              <w:t>Локальные нормативные акты предприятий, должностные инструкции</w:t>
            </w:r>
          </w:p>
        </w:tc>
      </w:tr>
      <w:tr w:rsidR="00260676" w:rsidRPr="00C1763B" w14:paraId="6F5C0830" w14:textId="77777777" w:rsidTr="007A1FB5">
        <w:tc>
          <w:tcPr>
            <w:tcW w:w="562" w:type="dxa"/>
            <w:vMerge/>
            <w:vAlign w:val="center"/>
          </w:tcPr>
          <w:p w14:paraId="50887AAE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ED74BCA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4835169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F9DD" w14:textId="10BADDAC" w:rsidR="00646975" w:rsidRPr="00646975" w:rsidRDefault="00646975" w:rsidP="00646975">
            <w:pPr>
              <w:pStyle w:val="Default"/>
              <w:rPr>
                <w:sz w:val="20"/>
                <w:szCs w:val="20"/>
              </w:rPr>
            </w:pPr>
            <w:r w:rsidRPr="00646975">
              <w:rPr>
                <w:sz w:val="20"/>
                <w:szCs w:val="20"/>
              </w:rPr>
              <w:t xml:space="preserve">Координация и контроль выполнения подготовительных работ на участке производства этапа </w:t>
            </w:r>
            <w:r w:rsidRPr="00646975">
              <w:rPr>
                <w:sz w:val="20"/>
                <w:szCs w:val="20"/>
              </w:rPr>
              <w:t>строительных</w:t>
            </w:r>
            <w:r w:rsidRPr="00646975">
              <w:rPr>
                <w:sz w:val="20"/>
                <w:szCs w:val="20"/>
              </w:rPr>
              <w:t xml:space="preserve"> работ</w:t>
            </w:r>
          </w:p>
          <w:p w14:paraId="7CD6F87D" w14:textId="62FE6BAF" w:rsidR="00260676" w:rsidRPr="00C1763B" w:rsidRDefault="00260676" w:rsidP="006469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E07E153" w14:textId="1219583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80C54">
              <w:rPr>
                <w:sz w:val="20"/>
                <w:szCs w:val="20"/>
              </w:rPr>
              <w:t>Локальные нормативные акты предприятий, должностные инструкции</w:t>
            </w:r>
          </w:p>
        </w:tc>
      </w:tr>
      <w:tr w:rsidR="00260676" w:rsidRPr="00C1763B" w14:paraId="139192FC" w14:textId="77777777" w:rsidTr="00F81BD3">
        <w:trPr>
          <w:trHeight w:val="151"/>
        </w:trPr>
        <w:tc>
          <w:tcPr>
            <w:tcW w:w="562" w:type="dxa"/>
            <w:vMerge/>
            <w:vAlign w:val="center"/>
          </w:tcPr>
          <w:p w14:paraId="1D46DCF5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9759B4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35918CB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121B" w14:textId="0FBA0D07" w:rsidR="00646975" w:rsidRPr="00646975" w:rsidRDefault="00646975" w:rsidP="00646975">
            <w:pPr>
              <w:pStyle w:val="Default"/>
              <w:rPr>
                <w:sz w:val="20"/>
                <w:szCs w:val="20"/>
              </w:rPr>
            </w:pPr>
            <w:r w:rsidRPr="00646975">
              <w:rPr>
                <w:sz w:val="20"/>
                <w:szCs w:val="20"/>
              </w:rPr>
              <w:t>Организация подготовки рабочих мест участка производства этапа строительных работ к проведению специальной оценки условий труда</w:t>
            </w:r>
          </w:p>
          <w:p w14:paraId="4C190BBF" w14:textId="240860B7" w:rsidR="00260676" w:rsidRPr="00C1763B" w:rsidRDefault="00260676" w:rsidP="006469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7E47CB8" w14:textId="7159EE66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80C54">
              <w:rPr>
                <w:sz w:val="20"/>
                <w:szCs w:val="20"/>
              </w:rPr>
              <w:t>Локальные нормативные акты предприятий, должностные инструкции</w:t>
            </w:r>
          </w:p>
        </w:tc>
      </w:tr>
      <w:tr w:rsidR="00260676" w:rsidRPr="00C1763B" w14:paraId="19926F71" w14:textId="77777777" w:rsidTr="00F81BD3">
        <w:trPr>
          <w:trHeight w:val="151"/>
        </w:trPr>
        <w:tc>
          <w:tcPr>
            <w:tcW w:w="562" w:type="dxa"/>
            <w:vMerge/>
            <w:vAlign w:val="center"/>
          </w:tcPr>
          <w:p w14:paraId="26AAA3C5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598F49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5DAD1BD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1D67" w14:textId="70DA12F1" w:rsidR="00646975" w:rsidRPr="00646975" w:rsidRDefault="00646975" w:rsidP="00646975">
            <w:pPr>
              <w:pStyle w:val="Default"/>
              <w:rPr>
                <w:sz w:val="20"/>
                <w:szCs w:val="20"/>
              </w:rPr>
            </w:pPr>
            <w:r w:rsidRPr="00646975">
              <w:rPr>
                <w:sz w:val="20"/>
                <w:szCs w:val="20"/>
              </w:rPr>
              <w:t>Организация оформления и контроль наличия необходимых допусков к производству этапа строительных работ</w:t>
            </w:r>
          </w:p>
          <w:p w14:paraId="26AD20FE" w14:textId="132FEB67" w:rsidR="00260676" w:rsidRPr="00F81BD3" w:rsidRDefault="00260676" w:rsidP="006469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AD7883D" w14:textId="221BB6A4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80C54">
              <w:rPr>
                <w:sz w:val="20"/>
                <w:szCs w:val="20"/>
              </w:rPr>
              <w:t>Локальные нормативные акты предприятий, должностные инструкции</w:t>
            </w:r>
          </w:p>
        </w:tc>
      </w:tr>
      <w:tr w:rsidR="00260676" w:rsidRPr="00C1763B" w14:paraId="44980071" w14:textId="77777777" w:rsidTr="00F81BD3">
        <w:trPr>
          <w:trHeight w:val="151"/>
        </w:trPr>
        <w:tc>
          <w:tcPr>
            <w:tcW w:w="562" w:type="dxa"/>
            <w:vMerge/>
            <w:vAlign w:val="center"/>
          </w:tcPr>
          <w:p w14:paraId="736FF013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5A0B48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6F7EBB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A0E7" w14:textId="7CBAA812" w:rsidR="00260676" w:rsidRPr="00C1763B" w:rsidRDefault="00646975" w:rsidP="00646975">
            <w:pPr>
              <w:pStyle w:val="Default"/>
              <w:rPr>
                <w:sz w:val="20"/>
                <w:szCs w:val="20"/>
              </w:rPr>
            </w:pPr>
            <w:r w:rsidRPr="00646975">
              <w:rPr>
                <w:sz w:val="20"/>
                <w:szCs w:val="20"/>
              </w:rPr>
              <w:t>Ведение исполнительной и учетной документации в процессе подготовки производства этапа строительных работ</w:t>
            </w:r>
          </w:p>
        </w:tc>
        <w:tc>
          <w:tcPr>
            <w:tcW w:w="2835" w:type="dxa"/>
          </w:tcPr>
          <w:p w14:paraId="1BF29703" w14:textId="1C3A8786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80C54">
              <w:rPr>
                <w:sz w:val="20"/>
                <w:szCs w:val="20"/>
              </w:rPr>
              <w:t>Локальные нормативные акты предприятий, должностные инструкции</w:t>
            </w:r>
          </w:p>
        </w:tc>
      </w:tr>
      <w:tr w:rsidR="00646975" w:rsidRPr="00C1763B" w14:paraId="538BD854" w14:textId="77777777" w:rsidTr="00F81BD3">
        <w:trPr>
          <w:trHeight w:val="151"/>
        </w:trPr>
        <w:tc>
          <w:tcPr>
            <w:tcW w:w="562" w:type="dxa"/>
            <w:vAlign w:val="center"/>
          </w:tcPr>
          <w:p w14:paraId="4D12A467" w14:textId="7777777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39D0D1" w14:textId="7777777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80CD41E" w14:textId="7777777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47DC" w14:textId="400A00F0" w:rsidR="00646975" w:rsidRPr="00646975" w:rsidRDefault="00646975" w:rsidP="00646975">
            <w:pPr>
              <w:pStyle w:val="Default"/>
              <w:rPr>
                <w:sz w:val="20"/>
                <w:szCs w:val="20"/>
              </w:rPr>
            </w:pPr>
            <w:r w:rsidRPr="00646975">
              <w:rPr>
                <w:sz w:val="20"/>
                <w:szCs w:val="20"/>
              </w:rPr>
              <w:t xml:space="preserve">Формирование и ведение сведений, документов и материалов по подготовке производства этапа строи-тельных работ, </w:t>
            </w:r>
            <w:r w:rsidRPr="00646975">
              <w:rPr>
                <w:sz w:val="20"/>
                <w:szCs w:val="20"/>
              </w:rPr>
              <w:t>включаемых</w:t>
            </w:r>
            <w:r w:rsidRPr="00646975">
              <w:rPr>
                <w:sz w:val="20"/>
                <w:szCs w:val="20"/>
              </w:rPr>
              <w:t xml:space="preserve"> в информационную модель объекта капитального строительства , </w:t>
            </w:r>
            <w:r w:rsidRPr="00646975">
              <w:rPr>
                <w:sz w:val="20"/>
                <w:szCs w:val="20"/>
              </w:rPr>
              <w:t>относящегося</w:t>
            </w:r>
            <w:r w:rsidRPr="00646975">
              <w:rPr>
                <w:sz w:val="20"/>
                <w:szCs w:val="20"/>
              </w:rPr>
              <w:t xml:space="preserve"> к категории </w:t>
            </w:r>
            <w:r w:rsidRPr="00646975">
              <w:rPr>
                <w:sz w:val="20"/>
                <w:szCs w:val="20"/>
              </w:rPr>
              <w:t>особо</w:t>
            </w:r>
            <w:r w:rsidRPr="00646975">
              <w:rPr>
                <w:sz w:val="20"/>
                <w:szCs w:val="20"/>
              </w:rPr>
              <w:t xml:space="preserve"> опасных, технически сложных</w:t>
            </w:r>
          </w:p>
          <w:p w14:paraId="0B067BCC" w14:textId="273A948A" w:rsidR="00646975" w:rsidRPr="00646975" w:rsidRDefault="00646975" w:rsidP="00646975">
            <w:pPr>
              <w:pStyle w:val="Default"/>
              <w:rPr>
                <w:sz w:val="20"/>
                <w:szCs w:val="20"/>
              </w:rPr>
            </w:pPr>
            <w:r w:rsidRPr="00646975">
              <w:rPr>
                <w:sz w:val="20"/>
                <w:szCs w:val="20"/>
              </w:rPr>
              <w:t xml:space="preserve">и уникальных объектов, за исключением особо </w:t>
            </w:r>
            <w:r w:rsidRPr="00646975">
              <w:rPr>
                <w:sz w:val="20"/>
                <w:szCs w:val="20"/>
              </w:rPr>
              <w:t>опасных</w:t>
            </w:r>
          </w:p>
          <w:p w14:paraId="12C7EF6B" w14:textId="77777777" w:rsidR="00646975" w:rsidRPr="00646975" w:rsidRDefault="00646975" w:rsidP="00646975">
            <w:pPr>
              <w:pStyle w:val="Default"/>
              <w:rPr>
                <w:sz w:val="20"/>
                <w:szCs w:val="20"/>
              </w:rPr>
            </w:pPr>
            <w:r w:rsidRPr="00646975">
              <w:rPr>
                <w:sz w:val="20"/>
                <w:szCs w:val="20"/>
              </w:rPr>
              <w:t>и технически сложных объектов, являющихся объектами</w:t>
            </w:r>
          </w:p>
          <w:p w14:paraId="2F3255D8" w14:textId="1B389917" w:rsidR="00646975" w:rsidRPr="00C1763B" w:rsidRDefault="00646975" w:rsidP="00646975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46975">
              <w:rPr>
                <w:sz w:val="20"/>
                <w:szCs w:val="20"/>
              </w:rPr>
              <w:t>использования атомной энергии (при ее наличии)</w:t>
            </w:r>
          </w:p>
        </w:tc>
        <w:tc>
          <w:tcPr>
            <w:tcW w:w="2835" w:type="dxa"/>
          </w:tcPr>
          <w:p w14:paraId="39141C3B" w14:textId="77777777" w:rsidR="00646975" w:rsidRPr="00380C54" w:rsidRDefault="00646975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60676" w:rsidRPr="00C1763B" w14:paraId="72DCD887" w14:textId="39216C02" w:rsidTr="007A1FB5">
        <w:tc>
          <w:tcPr>
            <w:tcW w:w="562" w:type="dxa"/>
            <w:vMerge w:val="restart"/>
          </w:tcPr>
          <w:p w14:paraId="63CB738C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</w:tcPr>
          <w:p w14:paraId="0F1CBD1F" w14:textId="25FA9363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vMerge w:val="restart"/>
          </w:tcPr>
          <w:p w14:paraId="5C8FFA05" w14:textId="4DDFB721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FB3C" w14:textId="74F686F0" w:rsidR="00646975" w:rsidRPr="00646975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646975">
              <w:rPr>
                <w:color w:val="000000"/>
                <w:sz w:val="18"/>
                <w:szCs w:val="18"/>
                <w:lang w:bidi="ru-RU"/>
              </w:rPr>
              <w:t xml:space="preserve">Планирование </w:t>
            </w:r>
            <w:r w:rsidRPr="00646975">
              <w:rPr>
                <w:color w:val="000000"/>
                <w:sz w:val="18"/>
                <w:szCs w:val="18"/>
                <w:lang w:bidi="ru-RU"/>
              </w:rPr>
              <w:t>производства</w:t>
            </w:r>
            <w:r w:rsidRPr="00646975">
              <w:rPr>
                <w:color w:val="000000"/>
                <w:sz w:val="18"/>
                <w:szCs w:val="18"/>
                <w:lang w:bidi="ru-RU"/>
              </w:rPr>
              <w:t xml:space="preserve"> этапа строительных работ</w:t>
            </w:r>
          </w:p>
          <w:p w14:paraId="1A776EA8" w14:textId="42F611A0" w:rsidR="00260676" w:rsidRPr="003242BF" w:rsidRDefault="00260676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835" w:type="dxa"/>
          </w:tcPr>
          <w:p w14:paraId="523963EA" w14:textId="0C6DE045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80C54">
              <w:rPr>
                <w:sz w:val="20"/>
                <w:szCs w:val="20"/>
              </w:rPr>
              <w:t>Локальные нормативные акты предприятий, должностные инструкции</w:t>
            </w:r>
          </w:p>
        </w:tc>
      </w:tr>
      <w:tr w:rsidR="00260676" w:rsidRPr="00C1763B" w14:paraId="718A476F" w14:textId="77777777" w:rsidTr="007A1FB5">
        <w:tc>
          <w:tcPr>
            <w:tcW w:w="562" w:type="dxa"/>
            <w:vMerge/>
            <w:vAlign w:val="center"/>
          </w:tcPr>
          <w:p w14:paraId="7D93FA19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EE836D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934A744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198" w14:textId="77777777" w:rsidR="00646975" w:rsidRPr="00646975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646975">
              <w:rPr>
                <w:color w:val="000000"/>
                <w:sz w:val="18"/>
                <w:szCs w:val="18"/>
                <w:lang w:bidi="ru-RU"/>
              </w:rPr>
              <w:t>Организация производства этапа строительных работ</w:t>
            </w:r>
          </w:p>
          <w:p w14:paraId="0401BE2A" w14:textId="4C7EB573" w:rsidR="00260676" w:rsidRPr="003242BF" w:rsidRDefault="00260676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835" w:type="dxa"/>
          </w:tcPr>
          <w:p w14:paraId="51E8F84B" w14:textId="6E418092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80C54">
              <w:rPr>
                <w:sz w:val="20"/>
                <w:szCs w:val="20"/>
              </w:rPr>
              <w:t>Локальные нормативные акты предприятий, должностные инструкции</w:t>
            </w:r>
          </w:p>
        </w:tc>
      </w:tr>
      <w:tr w:rsidR="00260676" w:rsidRPr="00C1763B" w14:paraId="4EFA4AF6" w14:textId="77777777" w:rsidTr="007A1FB5">
        <w:tc>
          <w:tcPr>
            <w:tcW w:w="562" w:type="dxa"/>
            <w:vMerge/>
            <w:vAlign w:val="center"/>
          </w:tcPr>
          <w:p w14:paraId="60E366A2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E531B1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9B008CE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E5E7" w14:textId="4FFCB986" w:rsidR="00646975" w:rsidRPr="00646975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646975">
              <w:rPr>
                <w:color w:val="000000"/>
                <w:sz w:val="18"/>
                <w:szCs w:val="18"/>
                <w:lang w:bidi="ru-RU"/>
              </w:rPr>
              <w:t>Текущий контроль производства этапа строительных работ</w:t>
            </w:r>
          </w:p>
          <w:p w14:paraId="414E6E79" w14:textId="70CF7DFE" w:rsidR="00260676" w:rsidRPr="003242BF" w:rsidRDefault="00260676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835" w:type="dxa"/>
          </w:tcPr>
          <w:p w14:paraId="78F0F52A" w14:textId="61EE4225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80C54">
              <w:rPr>
                <w:sz w:val="20"/>
                <w:szCs w:val="20"/>
              </w:rPr>
              <w:t>Локальные нормативные акты предприятий, должностные инструкции</w:t>
            </w:r>
          </w:p>
        </w:tc>
      </w:tr>
      <w:tr w:rsidR="00260676" w:rsidRPr="00C1763B" w14:paraId="33123FFE" w14:textId="77777777" w:rsidTr="007A1FB5">
        <w:tc>
          <w:tcPr>
            <w:tcW w:w="562" w:type="dxa"/>
            <w:vMerge/>
            <w:vAlign w:val="center"/>
          </w:tcPr>
          <w:p w14:paraId="731A9F33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5A4D94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65F0FE4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6FE2" w14:textId="2E73DEED" w:rsidR="00646975" w:rsidRPr="00646975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646975">
              <w:rPr>
                <w:color w:val="000000"/>
                <w:sz w:val="18"/>
                <w:szCs w:val="18"/>
                <w:lang w:bidi="ru-RU"/>
              </w:rPr>
              <w:t>Планирование материальных и технических ресурсов, используемых при производстве этапа строи-тельных работ</w:t>
            </w:r>
          </w:p>
          <w:p w14:paraId="27F1719A" w14:textId="557AA4C8" w:rsidR="00260676" w:rsidRPr="003242BF" w:rsidRDefault="00260676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835" w:type="dxa"/>
          </w:tcPr>
          <w:p w14:paraId="749FD744" w14:textId="0C6C6EDE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80C54">
              <w:rPr>
                <w:sz w:val="20"/>
                <w:szCs w:val="20"/>
              </w:rPr>
              <w:t>Локальные нормативные акты предприятий, должностные инструкции</w:t>
            </w:r>
          </w:p>
        </w:tc>
      </w:tr>
      <w:tr w:rsidR="00260676" w:rsidRPr="00C1763B" w14:paraId="4C362BDB" w14:textId="77777777" w:rsidTr="007A1FB5">
        <w:tc>
          <w:tcPr>
            <w:tcW w:w="562" w:type="dxa"/>
            <w:vMerge/>
            <w:vAlign w:val="center"/>
          </w:tcPr>
          <w:p w14:paraId="4820FFE2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056761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B5BCBC2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6598" w14:textId="7F6E8D6D" w:rsidR="00646975" w:rsidRPr="00646975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646975">
              <w:rPr>
                <w:color w:val="000000"/>
                <w:sz w:val="18"/>
                <w:szCs w:val="18"/>
                <w:lang w:bidi="ru-RU"/>
              </w:rPr>
              <w:t>Организация приемки материальных и технических ресурсов, используемых при производстве этапа строительных работ</w:t>
            </w:r>
          </w:p>
          <w:p w14:paraId="7BA48AF1" w14:textId="0A3F7E4B" w:rsidR="00260676" w:rsidRPr="003242BF" w:rsidRDefault="00260676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835" w:type="dxa"/>
          </w:tcPr>
          <w:p w14:paraId="72734BF7" w14:textId="36E603EE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80C54">
              <w:rPr>
                <w:sz w:val="20"/>
                <w:szCs w:val="20"/>
              </w:rPr>
              <w:t>Локальные нормативные акты предприятий, должностные инструкции</w:t>
            </w:r>
          </w:p>
        </w:tc>
      </w:tr>
      <w:tr w:rsidR="00260676" w:rsidRPr="00C1763B" w14:paraId="211BD4FF" w14:textId="77777777" w:rsidTr="007A1FB5">
        <w:tc>
          <w:tcPr>
            <w:tcW w:w="562" w:type="dxa"/>
            <w:vMerge/>
            <w:vAlign w:val="center"/>
          </w:tcPr>
          <w:p w14:paraId="553D4467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760713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CFA2DB6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BBD1" w14:textId="2F4B865E" w:rsidR="00646975" w:rsidRPr="00646975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646975">
              <w:rPr>
                <w:color w:val="000000"/>
                <w:sz w:val="18"/>
                <w:szCs w:val="18"/>
                <w:lang w:bidi="ru-RU"/>
              </w:rPr>
              <w:t xml:space="preserve">Контроль распределения и расходования материальных и технических ресурсов, используемых при производстве этапа </w:t>
            </w:r>
            <w:r w:rsidRPr="00646975">
              <w:rPr>
                <w:color w:val="000000"/>
                <w:sz w:val="18"/>
                <w:szCs w:val="18"/>
                <w:lang w:bidi="ru-RU"/>
              </w:rPr>
              <w:t>строительных</w:t>
            </w:r>
            <w:r w:rsidRPr="00646975">
              <w:rPr>
                <w:color w:val="000000"/>
                <w:sz w:val="18"/>
                <w:szCs w:val="18"/>
                <w:lang w:bidi="ru-RU"/>
              </w:rPr>
              <w:t xml:space="preserve"> работ</w:t>
            </w:r>
          </w:p>
          <w:p w14:paraId="74B84F5E" w14:textId="49EAE009" w:rsidR="00260676" w:rsidRPr="003242BF" w:rsidRDefault="00260676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835" w:type="dxa"/>
          </w:tcPr>
          <w:p w14:paraId="5DC9C873" w14:textId="31318DAA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80C54">
              <w:rPr>
                <w:sz w:val="20"/>
                <w:szCs w:val="20"/>
              </w:rPr>
              <w:t>Локальные нормативные акты предприятий, должностные инструкции</w:t>
            </w:r>
          </w:p>
        </w:tc>
      </w:tr>
      <w:tr w:rsidR="00260676" w:rsidRPr="00C1763B" w14:paraId="5DF91CDD" w14:textId="77777777" w:rsidTr="007A1FB5">
        <w:tc>
          <w:tcPr>
            <w:tcW w:w="562" w:type="dxa"/>
            <w:vMerge/>
            <w:vAlign w:val="center"/>
          </w:tcPr>
          <w:p w14:paraId="43C6FFB8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4D21D1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E171EF3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9A3A" w14:textId="765D9C11" w:rsidR="00646975" w:rsidRPr="00646975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646975">
              <w:rPr>
                <w:color w:val="000000"/>
                <w:sz w:val="18"/>
                <w:szCs w:val="18"/>
                <w:lang w:bidi="ru-RU"/>
              </w:rPr>
              <w:t xml:space="preserve">Контроль соблюдения требований охраны труда, пожарной безопасности и охраны окружающей </w:t>
            </w:r>
            <w:r w:rsidRPr="00646975">
              <w:rPr>
                <w:color w:val="000000"/>
                <w:sz w:val="18"/>
                <w:szCs w:val="18"/>
                <w:lang w:bidi="ru-RU"/>
              </w:rPr>
              <w:t>среды</w:t>
            </w:r>
            <w:r w:rsidRPr="00646975">
              <w:rPr>
                <w:color w:val="000000"/>
                <w:sz w:val="18"/>
                <w:szCs w:val="18"/>
                <w:lang w:bidi="ru-RU"/>
              </w:rPr>
              <w:t xml:space="preserve">, правил внутреннего трудового распорядка при производстве этапа </w:t>
            </w:r>
            <w:r w:rsidRPr="00646975">
              <w:rPr>
                <w:color w:val="000000"/>
                <w:sz w:val="18"/>
                <w:szCs w:val="18"/>
                <w:lang w:bidi="ru-RU"/>
              </w:rPr>
              <w:t>строительных</w:t>
            </w:r>
            <w:r w:rsidRPr="00646975">
              <w:rPr>
                <w:color w:val="000000"/>
                <w:sz w:val="18"/>
                <w:szCs w:val="18"/>
                <w:lang w:bidi="ru-RU"/>
              </w:rPr>
              <w:t xml:space="preserve"> работ</w:t>
            </w:r>
          </w:p>
          <w:p w14:paraId="1CA67E8F" w14:textId="0DE5CD04" w:rsidR="00646975" w:rsidRPr="00646975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646975">
              <w:rPr>
                <w:color w:val="000000"/>
                <w:sz w:val="18"/>
                <w:szCs w:val="18"/>
                <w:lang w:bidi="ru-RU"/>
              </w:rPr>
              <w:t xml:space="preserve">Формирование и ведение исполнительной и учетной документации производства этапа строительных работ, сведений, документов и материалов по производству этапа строительных работ, включаемых в информационную модель объекта капитального строительства, </w:t>
            </w:r>
            <w:r w:rsidRPr="00646975">
              <w:rPr>
                <w:color w:val="000000"/>
                <w:sz w:val="18"/>
                <w:szCs w:val="18"/>
                <w:lang w:bidi="ru-RU"/>
              </w:rPr>
              <w:t>относящегося</w:t>
            </w:r>
            <w:r w:rsidRPr="00646975">
              <w:rPr>
                <w:color w:val="000000"/>
                <w:sz w:val="18"/>
                <w:szCs w:val="18"/>
                <w:lang w:bidi="ru-RU"/>
              </w:rPr>
              <w:t xml:space="preserve"> к категории особо опасных, технически </w:t>
            </w:r>
            <w:r w:rsidRPr="00646975">
              <w:rPr>
                <w:color w:val="000000"/>
                <w:sz w:val="18"/>
                <w:szCs w:val="18"/>
                <w:lang w:bidi="ru-RU"/>
              </w:rPr>
              <w:t>сложных</w:t>
            </w:r>
          </w:p>
          <w:p w14:paraId="3A520579" w14:textId="6F663464" w:rsidR="00646975" w:rsidRPr="00646975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646975">
              <w:rPr>
                <w:color w:val="000000"/>
                <w:sz w:val="18"/>
                <w:szCs w:val="18"/>
                <w:lang w:bidi="ru-RU"/>
              </w:rPr>
              <w:t xml:space="preserve">и уникальных объектов, за исключением особо </w:t>
            </w:r>
            <w:r w:rsidRPr="00646975">
              <w:rPr>
                <w:color w:val="000000"/>
                <w:sz w:val="18"/>
                <w:szCs w:val="18"/>
                <w:lang w:bidi="ru-RU"/>
              </w:rPr>
              <w:t>опасных</w:t>
            </w:r>
          </w:p>
          <w:p w14:paraId="77A8BE68" w14:textId="77777777" w:rsidR="00646975" w:rsidRPr="00646975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646975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380B29D1" w14:textId="1F9D989D" w:rsidR="00260676" w:rsidRPr="00C1763B" w:rsidRDefault="00646975" w:rsidP="00646975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46975">
              <w:rPr>
                <w:color w:val="000000"/>
                <w:sz w:val="18"/>
                <w:szCs w:val="18"/>
                <w:lang w:bidi="ru-RU"/>
              </w:rPr>
              <w:t>использования атомной энергии (при ее наличии)</w:t>
            </w:r>
          </w:p>
        </w:tc>
        <w:tc>
          <w:tcPr>
            <w:tcW w:w="2835" w:type="dxa"/>
          </w:tcPr>
          <w:p w14:paraId="1F501317" w14:textId="5514822E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80C54">
              <w:rPr>
                <w:sz w:val="20"/>
                <w:szCs w:val="20"/>
              </w:rPr>
              <w:t>Локальные нормативные акты предприятий, должностные инструкции</w:t>
            </w:r>
          </w:p>
        </w:tc>
      </w:tr>
      <w:tr w:rsidR="00646975" w:rsidRPr="00C1763B" w14:paraId="712D961B" w14:textId="77777777" w:rsidTr="007A1FB5">
        <w:tc>
          <w:tcPr>
            <w:tcW w:w="562" w:type="dxa"/>
            <w:vMerge w:val="restart"/>
            <w:vAlign w:val="center"/>
          </w:tcPr>
          <w:p w14:paraId="08E280E6" w14:textId="4A1DA07C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14:paraId="7477A99B" w14:textId="18F4FF21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vMerge w:val="restart"/>
          </w:tcPr>
          <w:p w14:paraId="2DB28609" w14:textId="7777777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75BE" w14:textId="77777777" w:rsidR="00646975" w:rsidRPr="00646975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646975">
              <w:rPr>
                <w:color w:val="000000"/>
                <w:sz w:val="18"/>
                <w:szCs w:val="18"/>
                <w:lang w:bidi="ru-RU"/>
              </w:rPr>
              <w:t xml:space="preserve">Оперативное планирование строительного контроля в процессе </w:t>
            </w:r>
            <w:r w:rsidRPr="00646975">
              <w:rPr>
                <w:color w:val="000000"/>
                <w:sz w:val="18"/>
                <w:szCs w:val="18"/>
                <w:lang w:bidi="ru-RU"/>
              </w:rPr>
              <w:lastRenderedPageBreak/>
              <w:t>производства этапа строительных работ</w:t>
            </w:r>
          </w:p>
          <w:p w14:paraId="34CCE24F" w14:textId="0A7E290F" w:rsidR="00646975" w:rsidRPr="003242BF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835" w:type="dxa"/>
          </w:tcPr>
          <w:p w14:paraId="3312BEC7" w14:textId="0ED30D3C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80C54">
              <w:rPr>
                <w:sz w:val="20"/>
                <w:szCs w:val="20"/>
              </w:rPr>
              <w:lastRenderedPageBreak/>
              <w:t>Локальные нормативные акты предприятий, должностные инструкции</w:t>
            </w:r>
          </w:p>
        </w:tc>
      </w:tr>
      <w:tr w:rsidR="00646975" w:rsidRPr="00C1763B" w14:paraId="30AAA401" w14:textId="77777777" w:rsidTr="007A1FB5">
        <w:tc>
          <w:tcPr>
            <w:tcW w:w="562" w:type="dxa"/>
            <w:vMerge/>
            <w:vAlign w:val="center"/>
          </w:tcPr>
          <w:p w14:paraId="7CE48463" w14:textId="7777777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B7D076" w14:textId="7777777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7C51A81" w14:textId="7777777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FC9D" w14:textId="5194FFA9" w:rsidR="00646975" w:rsidRPr="00646975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Организация строительно</w:t>
            </w:r>
            <w:r w:rsidRPr="00646975">
              <w:rPr>
                <w:color w:val="000000"/>
                <w:sz w:val="18"/>
                <w:szCs w:val="18"/>
                <w:lang w:bidi="ru-RU"/>
              </w:rPr>
              <w:t xml:space="preserve">го контроля в процессе производства этапа </w:t>
            </w:r>
            <w:r w:rsidRPr="00646975">
              <w:rPr>
                <w:color w:val="000000"/>
                <w:sz w:val="18"/>
                <w:szCs w:val="18"/>
                <w:lang w:bidi="ru-RU"/>
              </w:rPr>
              <w:t>строительных</w:t>
            </w:r>
            <w:r w:rsidRPr="00646975">
              <w:rPr>
                <w:color w:val="000000"/>
                <w:sz w:val="18"/>
                <w:szCs w:val="18"/>
                <w:lang w:bidi="ru-RU"/>
              </w:rPr>
              <w:t xml:space="preserve"> работ</w:t>
            </w:r>
          </w:p>
          <w:p w14:paraId="3F96A653" w14:textId="63DBF9F2" w:rsidR="00646975" w:rsidRPr="003242BF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835" w:type="dxa"/>
          </w:tcPr>
          <w:p w14:paraId="1177815E" w14:textId="51AF6733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80C54">
              <w:rPr>
                <w:sz w:val="20"/>
                <w:szCs w:val="20"/>
              </w:rPr>
              <w:t>Локальные нормативные акты предприятий, должностные инструкции</w:t>
            </w:r>
          </w:p>
        </w:tc>
      </w:tr>
      <w:tr w:rsidR="00646975" w:rsidRPr="00C1763B" w14:paraId="51290877" w14:textId="77777777" w:rsidTr="007A1FB5">
        <w:tc>
          <w:tcPr>
            <w:tcW w:w="562" w:type="dxa"/>
            <w:vMerge/>
            <w:vAlign w:val="center"/>
          </w:tcPr>
          <w:p w14:paraId="1D627E53" w14:textId="7777777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950653" w14:textId="7777777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E2085A0" w14:textId="7777777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0E13" w14:textId="5C931911" w:rsidR="00646975" w:rsidRPr="00646975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646975">
              <w:rPr>
                <w:color w:val="000000"/>
                <w:sz w:val="18"/>
                <w:szCs w:val="18"/>
                <w:lang w:bidi="ru-RU"/>
              </w:rPr>
              <w:t>Организация входного контроля строит</w:t>
            </w:r>
            <w:r>
              <w:rPr>
                <w:color w:val="000000"/>
                <w:sz w:val="18"/>
                <w:szCs w:val="18"/>
                <w:lang w:bidi="ru-RU"/>
              </w:rPr>
              <w:t>ельных материалов, изделий, кон</w:t>
            </w:r>
            <w:r w:rsidRPr="00646975">
              <w:rPr>
                <w:color w:val="000000"/>
                <w:sz w:val="18"/>
                <w:szCs w:val="18"/>
                <w:lang w:bidi="ru-RU"/>
              </w:rPr>
              <w:t>струкций и оборудования, используемых пр</w:t>
            </w:r>
            <w:r>
              <w:rPr>
                <w:color w:val="000000"/>
                <w:sz w:val="18"/>
                <w:szCs w:val="18"/>
                <w:lang w:bidi="ru-RU"/>
              </w:rPr>
              <w:t>и производстве этапа строитель</w:t>
            </w:r>
            <w:r w:rsidRPr="00646975">
              <w:rPr>
                <w:color w:val="000000"/>
                <w:sz w:val="18"/>
                <w:szCs w:val="18"/>
                <w:lang w:bidi="ru-RU"/>
              </w:rPr>
              <w:t>ных работ</w:t>
            </w:r>
          </w:p>
          <w:p w14:paraId="40B34569" w14:textId="0704409E" w:rsidR="00646975" w:rsidRPr="003242BF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835" w:type="dxa"/>
          </w:tcPr>
          <w:p w14:paraId="387A9168" w14:textId="5116F66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80C54">
              <w:rPr>
                <w:sz w:val="20"/>
                <w:szCs w:val="20"/>
              </w:rPr>
              <w:t>Локальные нормативные акты предприятий, должностные инструкции</w:t>
            </w:r>
          </w:p>
        </w:tc>
      </w:tr>
      <w:tr w:rsidR="00646975" w:rsidRPr="00C1763B" w14:paraId="5A2456CD" w14:textId="77777777" w:rsidTr="007A1FB5">
        <w:tc>
          <w:tcPr>
            <w:tcW w:w="562" w:type="dxa"/>
            <w:vMerge/>
            <w:vAlign w:val="center"/>
          </w:tcPr>
          <w:p w14:paraId="52F057D0" w14:textId="7777777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65B00F" w14:textId="7777777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D203185" w14:textId="7777777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BE20" w14:textId="0CFCCDB5" w:rsidR="00646975" w:rsidRPr="00646975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646975">
              <w:rPr>
                <w:color w:val="000000"/>
                <w:sz w:val="18"/>
                <w:szCs w:val="18"/>
                <w:lang w:bidi="ru-RU"/>
              </w:rPr>
              <w:t>Контроль складирования и хранения строительных м</w:t>
            </w:r>
            <w:r>
              <w:rPr>
                <w:color w:val="000000"/>
                <w:sz w:val="18"/>
                <w:szCs w:val="18"/>
                <w:lang w:bidi="ru-RU"/>
              </w:rPr>
              <w:t>атериалов, изделий, кон</w:t>
            </w:r>
            <w:r w:rsidRPr="00646975">
              <w:rPr>
                <w:color w:val="000000"/>
                <w:sz w:val="18"/>
                <w:szCs w:val="18"/>
                <w:lang w:bidi="ru-RU"/>
              </w:rPr>
              <w:t>струкций и оборудования, используемых пр</w:t>
            </w:r>
            <w:r>
              <w:rPr>
                <w:color w:val="000000"/>
                <w:sz w:val="18"/>
                <w:szCs w:val="18"/>
                <w:lang w:bidi="ru-RU"/>
              </w:rPr>
              <w:t>и производстве этапа строитель</w:t>
            </w:r>
            <w:r w:rsidRPr="00646975">
              <w:rPr>
                <w:color w:val="000000"/>
                <w:sz w:val="18"/>
                <w:szCs w:val="18"/>
                <w:lang w:bidi="ru-RU"/>
              </w:rPr>
              <w:t>ных работ</w:t>
            </w:r>
          </w:p>
          <w:p w14:paraId="5718C81B" w14:textId="73EF7553" w:rsidR="00646975" w:rsidRPr="003242BF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835" w:type="dxa"/>
          </w:tcPr>
          <w:p w14:paraId="6CC19956" w14:textId="78F7B650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80C54">
              <w:rPr>
                <w:sz w:val="20"/>
                <w:szCs w:val="20"/>
              </w:rPr>
              <w:t>Локальные нормативные акты предприятий, должностные инструкции</w:t>
            </w:r>
          </w:p>
        </w:tc>
      </w:tr>
      <w:tr w:rsidR="00646975" w:rsidRPr="00C1763B" w14:paraId="03B2C173" w14:textId="77777777" w:rsidTr="007A1FB5">
        <w:tc>
          <w:tcPr>
            <w:tcW w:w="562" w:type="dxa"/>
            <w:vMerge/>
            <w:vAlign w:val="center"/>
          </w:tcPr>
          <w:p w14:paraId="3060B74B" w14:textId="7777777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648068" w14:textId="7777777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F9EC62F" w14:textId="7777777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1248" w14:textId="1C536EC4" w:rsidR="00646975" w:rsidRPr="00646975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646975">
              <w:rPr>
                <w:color w:val="000000"/>
                <w:sz w:val="18"/>
                <w:szCs w:val="18"/>
                <w:lang w:bidi="ru-RU"/>
              </w:rPr>
              <w:t>Организация и проведение операционного контроля качества производства видов строительн</w:t>
            </w:r>
            <w:r>
              <w:rPr>
                <w:color w:val="000000"/>
                <w:sz w:val="18"/>
                <w:szCs w:val="18"/>
                <w:lang w:bidi="ru-RU"/>
              </w:rPr>
              <w:t>ых работ, выполняемых при произ</w:t>
            </w:r>
            <w:r w:rsidRPr="00646975">
              <w:rPr>
                <w:color w:val="000000"/>
                <w:sz w:val="18"/>
                <w:szCs w:val="18"/>
                <w:lang w:bidi="ru-RU"/>
              </w:rPr>
              <w:t>водстве этапа строительных работ</w:t>
            </w:r>
          </w:p>
          <w:p w14:paraId="3925DFF4" w14:textId="2738362C" w:rsidR="00646975" w:rsidRPr="00C1763B" w:rsidRDefault="00646975" w:rsidP="00646975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D0D5640" w14:textId="521A26A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80C54">
              <w:rPr>
                <w:sz w:val="20"/>
                <w:szCs w:val="20"/>
              </w:rPr>
              <w:t>Локальные нормативные акты предприятий, должностные инструкции</w:t>
            </w:r>
          </w:p>
        </w:tc>
      </w:tr>
      <w:tr w:rsidR="00646975" w:rsidRPr="00C1763B" w14:paraId="1D6A4D08" w14:textId="77777777" w:rsidTr="007A1FB5">
        <w:tc>
          <w:tcPr>
            <w:tcW w:w="562" w:type="dxa"/>
            <w:vAlign w:val="center"/>
          </w:tcPr>
          <w:p w14:paraId="5858BF58" w14:textId="7777777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B17CEA" w14:textId="7777777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7121711" w14:textId="7777777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9EEF" w14:textId="4146349C" w:rsidR="00646975" w:rsidRPr="00646975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646975">
              <w:rPr>
                <w:color w:val="000000"/>
                <w:sz w:val="18"/>
                <w:szCs w:val="18"/>
                <w:lang w:bidi="ru-RU"/>
              </w:rPr>
              <w:t>Контроль выполненных видов скрытых строительных работ, оказывающих влияние на безопасность объекта капит</w:t>
            </w:r>
            <w:r>
              <w:rPr>
                <w:color w:val="000000"/>
                <w:sz w:val="18"/>
                <w:szCs w:val="18"/>
                <w:lang w:bidi="ru-RU"/>
              </w:rPr>
              <w:t>ального строительства, относяще</w:t>
            </w:r>
            <w:r w:rsidRPr="00646975">
              <w:rPr>
                <w:color w:val="000000"/>
                <w:sz w:val="18"/>
                <w:szCs w:val="18"/>
                <w:lang w:bidi="ru-RU"/>
              </w:rPr>
              <w:t>гося к категории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особо опасных, технически слож</w:t>
            </w:r>
            <w:r w:rsidRPr="00646975">
              <w:rPr>
                <w:color w:val="000000"/>
                <w:sz w:val="18"/>
                <w:szCs w:val="18"/>
                <w:lang w:bidi="ru-RU"/>
              </w:rPr>
              <w:t>ных</w:t>
            </w:r>
          </w:p>
          <w:p w14:paraId="45F4E774" w14:textId="38A7966B" w:rsidR="00646975" w:rsidRPr="00646975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646975">
              <w:rPr>
                <w:color w:val="000000"/>
                <w:sz w:val="18"/>
                <w:szCs w:val="18"/>
                <w:lang w:bidi="ru-RU"/>
              </w:rPr>
              <w:t>и уникальных объе</w:t>
            </w:r>
            <w:r>
              <w:rPr>
                <w:color w:val="000000"/>
                <w:sz w:val="18"/>
                <w:szCs w:val="18"/>
                <w:lang w:bidi="ru-RU"/>
              </w:rPr>
              <w:t>ктов, за исключением особо опас</w:t>
            </w:r>
            <w:r w:rsidRPr="00646975">
              <w:rPr>
                <w:color w:val="000000"/>
                <w:sz w:val="18"/>
                <w:szCs w:val="18"/>
                <w:lang w:bidi="ru-RU"/>
              </w:rPr>
              <w:t>ных</w:t>
            </w:r>
          </w:p>
          <w:p w14:paraId="5F60228F" w14:textId="77777777" w:rsidR="00646975" w:rsidRPr="00646975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646975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061AA47D" w14:textId="73221386" w:rsidR="00646975" w:rsidRPr="00646975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646975">
              <w:rPr>
                <w:color w:val="000000"/>
                <w:sz w:val="18"/>
                <w:szCs w:val="18"/>
                <w:lang w:bidi="ru-RU"/>
              </w:rPr>
              <w:t>использования атомной энергии, контроль выполнения которых не может быть проведен после выполнения других видов строительных раб</w:t>
            </w:r>
            <w:r>
              <w:rPr>
                <w:color w:val="000000"/>
                <w:sz w:val="18"/>
                <w:szCs w:val="18"/>
                <w:lang w:bidi="ru-RU"/>
              </w:rPr>
              <w:t>от при производстве этапа строи</w:t>
            </w:r>
            <w:r w:rsidRPr="00646975">
              <w:rPr>
                <w:color w:val="000000"/>
                <w:sz w:val="18"/>
                <w:szCs w:val="18"/>
                <w:lang w:bidi="ru-RU"/>
              </w:rPr>
              <w:t>тельных работ</w:t>
            </w:r>
          </w:p>
          <w:p w14:paraId="4C0BBCE5" w14:textId="3464A234" w:rsidR="00646975" w:rsidRPr="00C1763B" w:rsidRDefault="00646975" w:rsidP="00646975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95A6F3C" w14:textId="3723CEB3" w:rsidR="00646975" w:rsidRPr="00380C54" w:rsidRDefault="00646975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80C54">
              <w:rPr>
                <w:sz w:val="20"/>
                <w:szCs w:val="20"/>
              </w:rPr>
              <w:t>Локальные нормативные акты предприятий, должностные инструкции</w:t>
            </w:r>
          </w:p>
        </w:tc>
      </w:tr>
      <w:tr w:rsidR="00646975" w:rsidRPr="00C1763B" w14:paraId="1785AEE0" w14:textId="77777777" w:rsidTr="007A1FB5">
        <w:tc>
          <w:tcPr>
            <w:tcW w:w="562" w:type="dxa"/>
            <w:vAlign w:val="center"/>
          </w:tcPr>
          <w:p w14:paraId="1219E5AE" w14:textId="7777777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8CF96A" w14:textId="7777777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94909A2" w14:textId="7777777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8247" w14:textId="25648E3E" w:rsidR="00646975" w:rsidRPr="00646975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646975">
              <w:rPr>
                <w:color w:val="000000"/>
                <w:sz w:val="18"/>
                <w:szCs w:val="18"/>
                <w:lang w:bidi="ru-RU"/>
              </w:rPr>
              <w:t>Контроль законченных ответственных конструкций (элементов, частей) объекта капитального строительства, относящегося к категории особо опасных, технически сложных</w:t>
            </w:r>
          </w:p>
          <w:p w14:paraId="69649277" w14:textId="1F72270F" w:rsidR="00646975" w:rsidRPr="00646975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646975">
              <w:rPr>
                <w:color w:val="000000"/>
                <w:sz w:val="18"/>
                <w:szCs w:val="18"/>
                <w:lang w:bidi="ru-RU"/>
              </w:rPr>
              <w:t>и уникальных объектов, за исключением особо опасных</w:t>
            </w:r>
          </w:p>
          <w:p w14:paraId="5253D3AB" w14:textId="77777777" w:rsidR="00646975" w:rsidRPr="00646975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646975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74EC2B4C" w14:textId="49DC31DF" w:rsidR="00646975" w:rsidRPr="00646975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646975">
              <w:rPr>
                <w:color w:val="000000"/>
                <w:sz w:val="18"/>
                <w:szCs w:val="18"/>
                <w:lang w:bidi="ru-RU"/>
              </w:rPr>
              <w:t>использования атомной энергии, участков сетей инженерно-технического обеспечения, оказывающих влияние на безопасность объекта капитального строительства , относящегося к категории особо опасных, технически сложных</w:t>
            </w:r>
          </w:p>
          <w:p w14:paraId="2345FD32" w14:textId="75C827E3" w:rsidR="00646975" w:rsidRPr="00646975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646975">
              <w:rPr>
                <w:color w:val="000000"/>
                <w:sz w:val="18"/>
                <w:szCs w:val="18"/>
                <w:lang w:bidi="ru-RU"/>
              </w:rPr>
              <w:t>и уникальных объектов, за исключением особо опасных</w:t>
            </w:r>
          </w:p>
          <w:p w14:paraId="4F0F20EF" w14:textId="77777777" w:rsidR="00646975" w:rsidRPr="00646975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646975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126F4C64" w14:textId="03E7FC56" w:rsidR="00646975" w:rsidRPr="00646975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646975">
              <w:rPr>
                <w:color w:val="000000"/>
                <w:sz w:val="18"/>
                <w:szCs w:val="18"/>
                <w:lang w:bidi="ru-RU"/>
              </w:rPr>
              <w:t>использования а</w:t>
            </w:r>
            <w:r>
              <w:rPr>
                <w:color w:val="000000"/>
                <w:sz w:val="18"/>
                <w:szCs w:val="18"/>
                <w:lang w:bidi="ru-RU"/>
              </w:rPr>
              <w:t>томной энергии, устранение выяв</w:t>
            </w:r>
            <w:r w:rsidRPr="00646975">
              <w:rPr>
                <w:color w:val="000000"/>
                <w:sz w:val="18"/>
                <w:szCs w:val="18"/>
                <w:lang w:bidi="ru-RU"/>
              </w:rPr>
              <w:t xml:space="preserve">ленных дефектов которых невозможно без разборки или повреждения других строительных конструкций (элементов, частей) и участков сетей </w:t>
            </w:r>
            <w:r w:rsidRPr="00646975">
              <w:rPr>
                <w:color w:val="000000"/>
                <w:sz w:val="18"/>
                <w:szCs w:val="18"/>
                <w:lang w:bidi="ru-RU"/>
              </w:rPr>
              <w:lastRenderedPageBreak/>
              <w:t>инженерно-технического обеспечения</w:t>
            </w:r>
          </w:p>
          <w:p w14:paraId="3203798C" w14:textId="204D6D96" w:rsidR="00646975" w:rsidRPr="00C1763B" w:rsidRDefault="00646975" w:rsidP="00646975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A5AC6B3" w14:textId="73BD78F9" w:rsidR="00646975" w:rsidRPr="00380C54" w:rsidRDefault="00646975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80C54">
              <w:rPr>
                <w:sz w:val="20"/>
                <w:szCs w:val="20"/>
              </w:rPr>
              <w:lastRenderedPageBreak/>
              <w:t>Локальные нормативные акты предприятий, должностные инструкции</w:t>
            </w:r>
          </w:p>
        </w:tc>
      </w:tr>
      <w:tr w:rsidR="00646975" w:rsidRPr="00C1763B" w14:paraId="41ADF12A" w14:textId="77777777" w:rsidTr="007A1FB5">
        <w:tc>
          <w:tcPr>
            <w:tcW w:w="562" w:type="dxa"/>
            <w:vAlign w:val="center"/>
          </w:tcPr>
          <w:p w14:paraId="7E9285C9" w14:textId="7777777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237BFC" w14:textId="7777777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A585814" w14:textId="7777777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D08F" w14:textId="4DED51C2" w:rsidR="00646975" w:rsidRPr="00646975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646975">
              <w:rPr>
                <w:color w:val="000000"/>
                <w:sz w:val="18"/>
                <w:szCs w:val="18"/>
                <w:lang w:bidi="ru-RU"/>
              </w:rPr>
              <w:t>Принятие оперативных мер по устранению выявленных строительным контролем недостатков и дефектов производства этапа строительных работ</w:t>
            </w:r>
          </w:p>
          <w:p w14:paraId="1A37AF77" w14:textId="36E1E339" w:rsidR="00646975" w:rsidRPr="00C1763B" w:rsidRDefault="00646975" w:rsidP="00646975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553248C" w14:textId="46D6E164" w:rsidR="00646975" w:rsidRPr="00380C54" w:rsidRDefault="00646975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80C54">
              <w:rPr>
                <w:sz w:val="20"/>
                <w:szCs w:val="20"/>
              </w:rPr>
              <w:t>Локальные нормативные акты предприятий, должностные инструкции</w:t>
            </w:r>
          </w:p>
        </w:tc>
      </w:tr>
      <w:tr w:rsidR="00646975" w:rsidRPr="00C1763B" w14:paraId="499EC555" w14:textId="77777777" w:rsidTr="007A1FB5">
        <w:tc>
          <w:tcPr>
            <w:tcW w:w="562" w:type="dxa"/>
            <w:vAlign w:val="center"/>
          </w:tcPr>
          <w:p w14:paraId="468A5443" w14:textId="7777777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CF5DD7" w14:textId="7777777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54FD03C" w14:textId="7777777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D9C0" w14:textId="77777777" w:rsidR="00646975" w:rsidRPr="00646975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646975">
              <w:rPr>
                <w:color w:val="000000"/>
                <w:sz w:val="18"/>
                <w:szCs w:val="18"/>
                <w:lang w:bidi="ru-RU"/>
              </w:rPr>
              <w:t>Ведение исполнительной и учетной документации строительного контроля в процессе производства этапа строительных работ</w:t>
            </w:r>
          </w:p>
          <w:p w14:paraId="61F43A14" w14:textId="771E6F28" w:rsidR="00646975" w:rsidRPr="00C1763B" w:rsidRDefault="00646975" w:rsidP="00646975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164F884" w14:textId="3C9199C3" w:rsidR="00646975" w:rsidRPr="00380C54" w:rsidRDefault="00646975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80C54">
              <w:rPr>
                <w:sz w:val="20"/>
                <w:szCs w:val="20"/>
              </w:rPr>
              <w:t>Локальные нормативные акты предприятий, должностные инструкции</w:t>
            </w:r>
          </w:p>
        </w:tc>
      </w:tr>
      <w:tr w:rsidR="00646975" w:rsidRPr="00C1763B" w14:paraId="40AC14C9" w14:textId="77777777" w:rsidTr="007A1FB5">
        <w:tc>
          <w:tcPr>
            <w:tcW w:w="562" w:type="dxa"/>
            <w:vAlign w:val="center"/>
          </w:tcPr>
          <w:p w14:paraId="4B78E31C" w14:textId="7777777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7AD92F8" w14:textId="7777777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8EC2037" w14:textId="77777777" w:rsidR="00646975" w:rsidRPr="00C1763B" w:rsidRDefault="00646975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4E82" w14:textId="29A58508" w:rsidR="00646975" w:rsidRPr="00646975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646975">
              <w:rPr>
                <w:color w:val="000000"/>
                <w:sz w:val="18"/>
                <w:szCs w:val="18"/>
                <w:lang w:bidi="ru-RU"/>
              </w:rPr>
              <w:t xml:space="preserve">Формирование и ведение сведений, документов и материалов строительного контроля в процессе производства этапа строительных работ, включаемых в информационную модель объекта капитального строительства, </w:t>
            </w:r>
            <w:r w:rsidRPr="00646975">
              <w:rPr>
                <w:color w:val="000000"/>
                <w:sz w:val="18"/>
                <w:szCs w:val="18"/>
                <w:lang w:bidi="ru-RU"/>
              </w:rPr>
              <w:t>относящегося</w:t>
            </w:r>
            <w:r w:rsidRPr="00646975">
              <w:rPr>
                <w:color w:val="000000"/>
                <w:sz w:val="18"/>
                <w:szCs w:val="18"/>
                <w:lang w:bidi="ru-RU"/>
              </w:rPr>
              <w:t xml:space="preserve"> к категории особо опасных, технически </w:t>
            </w:r>
            <w:r w:rsidRPr="00646975">
              <w:rPr>
                <w:color w:val="000000"/>
                <w:sz w:val="18"/>
                <w:szCs w:val="18"/>
                <w:lang w:bidi="ru-RU"/>
              </w:rPr>
              <w:t>сложных</w:t>
            </w:r>
          </w:p>
          <w:p w14:paraId="121FD088" w14:textId="1EC77314" w:rsidR="00646975" w:rsidRPr="00646975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646975">
              <w:rPr>
                <w:color w:val="000000"/>
                <w:sz w:val="18"/>
                <w:szCs w:val="18"/>
                <w:lang w:bidi="ru-RU"/>
              </w:rPr>
              <w:t xml:space="preserve">и уникальных объектов, за исключением особо </w:t>
            </w:r>
            <w:r w:rsidRPr="00646975">
              <w:rPr>
                <w:color w:val="000000"/>
                <w:sz w:val="18"/>
                <w:szCs w:val="18"/>
                <w:lang w:bidi="ru-RU"/>
              </w:rPr>
              <w:t>опасных</w:t>
            </w:r>
          </w:p>
          <w:p w14:paraId="698FBC2F" w14:textId="77777777" w:rsidR="00646975" w:rsidRPr="00646975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646975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759CBC03" w14:textId="4A333B8E" w:rsidR="00646975" w:rsidRPr="00646975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646975">
              <w:rPr>
                <w:color w:val="000000"/>
                <w:sz w:val="18"/>
                <w:szCs w:val="18"/>
                <w:lang w:bidi="ru-RU"/>
              </w:rPr>
              <w:t>использования атомной энергии (при ее наличии)</w:t>
            </w:r>
          </w:p>
        </w:tc>
        <w:tc>
          <w:tcPr>
            <w:tcW w:w="2835" w:type="dxa"/>
          </w:tcPr>
          <w:p w14:paraId="18E5BDB9" w14:textId="38C49EEA" w:rsidR="00646975" w:rsidRPr="00380C54" w:rsidRDefault="00646975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80C54">
              <w:rPr>
                <w:sz w:val="20"/>
                <w:szCs w:val="20"/>
              </w:rPr>
              <w:t>Локальные нормативные акты предприятий, должностные инструкции</w:t>
            </w:r>
          </w:p>
        </w:tc>
      </w:tr>
      <w:tr w:rsidR="00260676" w:rsidRPr="00C1763B" w14:paraId="243EA748" w14:textId="77777777" w:rsidTr="007A1FB5">
        <w:tc>
          <w:tcPr>
            <w:tcW w:w="562" w:type="dxa"/>
            <w:vMerge w:val="restart"/>
            <w:vAlign w:val="center"/>
          </w:tcPr>
          <w:p w14:paraId="1F87759A" w14:textId="09EC5761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  <w:vAlign w:val="center"/>
          </w:tcPr>
          <w:p w14:paraId="2AB7627F" w14:textId="4AE0D52B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vMerge w:val="restart"/>
          </w:tcPr>
          <w:p w14:paraId="584A7BE6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C551" w14:textId="77777777" w:rsidR="00646975" w:rsidRPr="00D14E3D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autoSpaceDN w:val="0"/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Подготовка комплекта исполнительной и прилагаемой (технической, доказательной) документации по выполненному этапу строительных работ для приемки заказчиком</w:t>
            </w:r>
          </w:p>
          <w:p w14:paraId="3C80179F" w14:textId="234D5B3C" w:rsidR="00260676" w:rsidRPr="003242BF" w:rsidRDefault="00260676" w:rsidP="00646975">
            <w:pPr>
              <w:tabs>
                <w:tab w:val="left" w:pos="299"/>
                <w:tab w:val="left" w:pos="438"/>
              </w:tabs>
              <w:autoSpaceDE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835" w:type="dxa"/>
          </w:tcPr>
          <w:p w14:paraId="19170C46" w14:textId="5049BDCB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80C54">
              <w:rPr>
                <w:sz w:val="20"/>
                <w:szCs w:val="20"/>
              </w:rPr>
              <w:t>Локальные нормативные акты предприятий, должностные инструкции</w:t>
            </w:r>
          </w:p>
        </w:tc>
      </w:tr>
      <w:tr w:rsidR="00260676" w:rsidRPr="00C1763B" w14:paraId="597E6124" w14:textId="77777777" w:rsidTr="007A1FB5">
        <w:tc>
          <w:tcPr>
            <w:tcW w:w="562" w:type="dxa"/>
            <w:vMerge/>
            <w:vAlign w:val="center"/>
          </w:tcPr>
          <w:p w14:paraId="12A4446F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E2108B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5A18381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F30" w14:textId="77777777" w:rsidR="00646975" w:rsidRPr="00D14E3D" w:rsidRDefault="00646975" w:rsidP="00646975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eastAsia="ru-RU"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Формирование сведений, документов и материалов по выполненному этапу строительных работ, включаемых в информационную модель объекта капитального строительства</w:t>
            </w:r>
            <w:r w:rsidRPr="00D14E3D">
              <w:rPr>
                <w:color w:val="000000"/>
                <w:sz w:val="18"/>
                <w:szCs w:val="18"/>
                <w:lang w:eastAsia="ru-RU" w:bidi="ru-RU"/>
              </w:rPr>
              <w:t>, относящегося к категории особо опасных, технически сложных</w:t>
            </w:r>
          </w:p>
          <w:p w14:paraId="4080A823" w14:textId="77777777" w:rsidR="00646975" w:rsidRPr="00D14E3D" w:rsidRDefault="00646975" w:rsidP="00646975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eastAsia="ru-RU" w:bidi="ru-RU"/>
              </w:rPr>
            </w:pPr>
            <w:r w:rsidRPr="00D14E3D">
              <w:rPr>
                <w:color w:val="000000"/>
                <w:sz w:val="18"/>
                <w:szCs w:val="18"/>
                <w:lang w:eastAsia="ru-RU" w:bidi="ru-RU"/>
              </w:rPr>
              <w:t>и уникальных объектов, за исключением особо опасных</w:t>
            </w:r>
          </w:p>
          <w:p w14:paraId="22BF2D4B" w14:textId="77777777" w:rsidR="00646975" w:rsidRPr="00D14E3D" w:rsidRDefault="00646975" w:rsidP="00646975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eastAsia="ru-RU" w:bidi="ru-RU"/>
              </w:rPr>
            </w:pPr>
            <w:r w:rsidRPr="00D14E3D">
              <w:rPr>
                <w:color w:val="000000"/>
                <w:sz w:val="18"/>
                <w:szCs w:val="18"/>
                <w:lang w:eastAsia="ru-RU" w:bidi="ru-RU"/>
              </w:rPr>
              <w:t>и технически сложных объектов, являющихся объектами</w:t>
            </w:r>
          </w:p>
          <w:p w14:paraId="1B396346" w14:textId="77777777" w:rsidR="00646975" w:rsidRPr="00D14E3D" w:rsidRDefault="00646975" w:rsidP="00646975">
            <w:pPr>
              <w:pStyle w:val="ConsPlusNormal"/>
              <w:tabs>
                <w:tab w:val="left" w:pos="299"/>
                <w:tab w:val="left" w:pos="438"/>
              </w:tabs>
              <w:autoSpaceDN w:val="0"/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eastAsia="ru-RU" w:bidi="ru-RU"/>
              </w:rPr>
              <w:t>использования атомной энергии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t xml:space="preserve"> (при ее наличии), для передачи заказчику</w:t>
            </w:r>
          </w:p>
          <w:p w14:paraId="503ED1FD" w14:textId="4268BA1F" w:rsidR="00260676" w:rsidRPr="003242BF" w:rsidRDefault="00260676" w:rsidP="00646975">
            <w:pPr>
              <w:tabs>
                <w:tab w:val="left" w:pos="299"/>
                <w:tab w:val="left" w:pos="438"/>
              </w:tabs>
              <w:autoSpaceDE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835" w:type="dxa"/>
          </w:tcPr>
          <w:p w14:paraId="150AC6EE" w14:textId="3802E884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80C54">
              <w:rPr>
                <w:sz w:val="20"/>
                <w:szCs w:val="20"/>
              </w:rPr>
              <w:t>Локальные нормативные акты предприятий, должностные инструкции</w:t>
            </w:r>
          </w:p>
        </w:tc>
      </w:tr>
      <w:tr w:rsidR="00260676" w:rsidRPr="00C1763B" w14:paraId="4A7BDE65" w14:textId="77777777" w:rsidTr="007A1FB5">
        <w:tc>
          <w:tcPr>
            <w:tcW w:w="562" w:type="dxa"/>
            <w:vMerge/>
            <w:vAlign w:val="center"/>
          </w:tcPr>
          <w:p w14:paraId="60618342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F56B5F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D24E0AC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1DC3" w14:textId="77777777" w:rsidR="00A72392" w:rsidRPr="00D14E3D" w:rsidRDefault="00A72392" w:rsidP="00A7239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eastAsia="ru-RU"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Разработка и контроль реализации оперативных мер по устранению выявленных в процессе сдачи и приемки выполненного этапа строительных работ отступлений от требований нормативных правовых актов, документов системы технического регулирования и стандартизации в сфере градостроительной деятельности, проектной, рабочей и организационно-технологической документации строительства объекта капитального строительства</w:t>
            </w:r>
            <w:r w:rsidRPr="00D14E3D">
              <w:rPr>
                <w:color w:val="000000"/>
                <w:sz w:val="18"/>
                <w:szCs w:val="18"/>
                <w:lang w:eastAsia="ru-RU" w:bidi="ru-RU"/>
              </w:rPr>
              <w:t>, относящегося к категории особо опасных, технически сложных</w:t>
            </w:r>
          </w:p>
          <w:p w14:paraId="46B7AE43" w14:textId="77777777" w:rsidR="00A72392" w:rsidRPr="00D14E3D" w:rsidRDefault="00A72392" w:rsidP="00A7239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eastAsia="ru-RU" w:bidi="ru-RU"/>
              </w:rPr>
            </w:pPr>
            <w:r w:rsidRPr="00D14E3D">
              <w:rPr>
                <w:color w:val="000000"/>
                <w:sz w:val="18"/>
                <w:szCs w:val="18"/>
                <w:lang w:eastAsia="ru-RU" w:bidi="ru-RU"/>
              </w:rPr>
              <w:t>и уникальных объектов, за исключением особо опасных</w:t>
            </w:r>
          </w:p>
          <w:p w14:paraId="0FA513D0" w14:textId="77777777" w:rsidR="00A72392" w:rsidRPr="00D14E3D" w:rsidRDefault="00A72392" w:rsidP="00A7239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eastAsia="ru-RU" w:bidi="ru-RU"/>
              </w:rPr>
            </w:pPr>
            <w:r w:rsidRPr="00D14E3D">
              <w:rPr>
                <w:color w:val="000000"/>
                <w:sz w:val="18"/>
                <w:szCs w:val="18"/>
                <w:lang w:eastAsia="ru-RU" w:bidi="ru-RU"/>
              </w:rPr>
              <w:lastRenderedPageBreak/>
              <w:t>и технически сложных объектов, являющихся объектами</w:t>
            </w:r>
          </w:p>
          <w:p w14:paraId="4AF5D360" w14:textId="77777777" w:rsidR="00A72392" w:rsidRPr="00D14E3D" w:rsidRDefault="00A72392" w:rsidP="00A7239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eastAsia="ru-RU" w:bidi="ru-RU"/>
              </w:rPr>
            </w:pPr>
            <w:r w:rsidRPr="00D14E3D">
              <w:rPr>
                <w:color w:val="000000"/>
                <w:sz w:val="18"/>
                <w:szCs w:val="18"/>
                <w:lang w:eastAsia="ru-RU" w:bidi="ru-RU"/>
              </w:rPr>
              <w:t>использования атомной энергии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t>, проекта организации работ по сносу объекта капитального строительства</w:t>
            </w:r>
            <w:r w:rsidRPr="00D14E3D">
              <w:rPr>
                <w:color w:val="000000"/>
                <w:sz w:val="18"/>
                <w:szCs w:val="18"/>
                <w:lang w:eastAsia="ru-RU" w:bidi="ru-RU"/>
              </w:rPr>
              <w:t>, относящегося к категории особо опасных, технически сложных</w:t>
            </w:r>
          </w:p>
          <w:p w14:paraId="53BAE849" w14:textId="77777777" w:rsidR="00A72392" w:rsidRPr="00D14E3D" w:rsidRDefault="00A72392" w:rsidP="00A7239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eastAsia="ru-RU" w:bidi="ru-RU"/>
              </w:rPr>
            </w:pPr>
            <w:r w:rsidRPr="00D14E3D">
              <w:rPr>
                <w:color w:val="000000"/>
                <w:sz w:val="18"/>
                <w:szCs w:val="18"/>
                <w:lang w:eastAsia="ru-RU" w:bidi="ru-RU"/>
              </w:rPr>
              <w:t>и уникальных объектов, за исключением особо опасных</w:t>
            </w:r>
          </w:p>
          <w:p w14:paraId="446E0D43" w14:textId="77777777" w:rsidR="00A72392" w:rsidRPr="00D14E3D" w:rsidRDefault="00A72392" w:rsidP="00A7239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eastAsia="ru-RU" w:bidi="ru-RU"/>
              </w:rPr>
            </w:pPr>
            <w:r w:rsidRPr="00D14E3D">
              <w:rPr>
                <w:color w:val="000000"/>
                <w:sz w:val="18"/>
                <w:szCs w:val="18"/>
                <w:lang w:eastAsia="ru-RU" w:bidi="ru-RU"/>
              </w:rPr>
              <w:t>и технически сложных объектов, являющихся объектами</w:t>
            </w:r>
          </w:p>
          <w:p w14:paraId="4CFFADE3" w14:textId="77777777" w:rsidR="00A72392" w:rsidRPr="00D14E3D" w:rsidRDefault="00A72392" w:rsidP="00A72392">
            <w:pPr>
              <w:pStyle w:val="ConsPlusNormal"/>
              <w:tabs>
                <w:tab w:val="left" w:pos="299"/>
                <w:tab w:val="left" w:pos="438"/>
              </w:tabs>
              <w:autoSpaceDN w:val="0"/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eastAsia="ru-RU" w:bidi="ru-RU"/>
              </w:rPr>
              <w:t>использования атомной энергии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t xml:space="preserve"> (при его наличии)</w:t>
            </w:r>
          </w:p>
          <w:p w14:paraId="4ACBF310" w14:textId="3A86CB1B" w:rsidR="00260676" w:rsidRPr="003242BF" w:rsidRDefault="00260676" w:rsidP="00A72392">
            <w:pPr>
              <w:tabs>
                <w:tab w:val="left" w:pos="299"/>
                <w:tab w:val="left" w:pos="438"/>
              </w:tabs>
              <w:autoSpaceDE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835" w:type="dxa"/>
          </w:tcPr>
          <w:p w14:paraId="0D3878B8" w14:textId="629EECA3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80C54">
              <w:rPr>
                <w:sz w:val="20"/>
                <w:szCs w:val="20"/>
              </w:rPr>
              <w:lastRenderedPageBreak/>
              <w:t>Локальные нормативные акты предприятий, должностные инструкции</w:t>
            </w:r>
          </w:p>
        </w:tc>
      </w:tr>
      <w:tr w:rsidR="00260676" w:rsidRPr="00C1763B" w14:paraId="6053338E" w14:textId="77777777" w:rsidTr="007A1FB5">
        <w:tc>
          <w:tcPr>
            <w:tcW w:w="562" w:type="dxa"/>
            <w:vMerge/>
            <w:vAlign w:val="center"/>
          </w:tcPr>
          <w:p w14:paraId="4B09CE87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44E1D1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797E16C" w14:textId="77777777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C58C" w14:textId="602AA060" w:rsidR="00260676" w:rsidRPr="003242BF" w:rsidRDefault="00A72392" w:rsidP="00260676">
            <w:pPr>
              <w:tabs>
                <w:tab w:val="left" w:pos="299"/>
                <w:tab w:val="left" w:pos="438"/>
              </w:tabs>
              <w:autoSpaceDE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Документальное оформление сдачи и приемки выполненного этапа строительных работ</w:t>
            </w:r>
          </w:p>
        </w:tc>
        <w:tc>
          <w:tcPr>
            <w:tcW w:w="2835" w:type="dxa"/>
          </w:tcPr>
          <w:p w14:paraId="6A3A797A" w14:textId="05E91D82" w:rsidR="00260676" w:rsidRPr="00C1763B" w:rsidRDefault="00260676" w:rsidP="00260676">
            <w:pPr>
              <w:pStyle w:val="a7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80C54">
              <w:rPr>
                <w:sz w:val="20"/>
                <w:szCs w:val="20"/>
              </w:rPr>
              <w:t>Локальные нормативные акты предприятий, должностные инструкции</w:t>
            </w:r>
          </w:p>
        </w:tc>
      </w:tr>
    </w:tbl>
    <w:p w14:paraId="780017B0" w14:textId="3699A197" w:rsidR="001E63F7" w:rsidRPr="00C1763B" w:rsidRDefault="001E63F7" w:rsidP="00C1763B">
      <w:pPr>
        <w:pStyle w:val="a7"/>
        <w:spacing w:after="0" w:line="240" w:lineRule="auto"/>
        <w:ind w:firstLine="567"/>
      </w:pPr>
    </w:p>
    <w:p w14:paraId="184834F0" w14:textId="3FF4B31D" w:rsidR="009A7255" w:rsidRPr="00C1763B" w:rsidRDefault="0031301C" w:rsidP="00C1763B">
      <w:pPr>
        <w:pStyle w:val="Textbody"/>
        <w:spacing w:after="0"/>
        <w:rPr>
          <w:b/>
        </w:rPr>
      </w:pPr>
      <w:bookmarkStart w:id="13" w:name="sub_2022"/>
      <w:r w:rsidRPr="00C1763B">
        <w:rPr>
          <w:b/>
        </w:rPr>
        <w:t xml:space="preserve">2.4. </w:t>
      </w:r>
      <w:r w:rsidR="009A7255" w:rsidRPr="00C1763B">
        <w:rPr>
          <w:b/>
        </w:rPr>
        <w:t>Требования к образованию и обучению</w:t>
      </w:r>
    </w:p>
    <w:p w14:paraId="78F40018" w14:textId="2503C22E" w:rsidR="002265D5" w:rsidRPr="00C1763B" w:rsidRDefault="002265D5" w:rsidP="00C1763B">
      <w:pPr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/>
          <w:color w:val="26282F"/>
          <w:kern w:val="0"/>
          <w:sz w:val="24"/>
          <w:szCs w:val="24"/>
        </w:rPr>
      </w:pPr>
      <w:r w:rsidRPr="00C1763B">
        <w:rPr>
          <w:rFonts w:ascii="Times New Roman" w:eastAsia="Times New Roman" w:hAnsi="Times New Roman"/>
          <w:color w:val="26282F"/>
          <w:kern w:val="0"/>
          <w:sz w:val="24"/>
          <w:szCs w:val="24"/>
        </w:rPr>
        <w:t xml:space="preserve">В соответствии с приказом Минтруда России от 12.04.2013 №148 «Об утверждении уровней квалификации в целях разработки проектов профессиональных стандартов» основными путями достижения </w:t>
      </w:r>
      <w:r w:rsidR="003242BF">
        <w:rPr>
          <w:rFonts w:ascii="Times New Roman" w:eastAsia="Times New Roman" w:hAnsi="Times New Roman"/>
          <w:color w:val="26282F"/>
          <w:kern w:val="0"/>
          <w:sz w:val="24"/>
          <w:szCs w:val="24"/>
        </w:rPr>
        <w:t>6</w:t>
      </w:r>
      <w:r w:rsidRPr="00C1763B">
        <w:rPr>
          <w:rFonts w:ascii="Times New Roman" w:eastAsia="Times New Roman" w:hAnsi="Times New Roman"/>
          <w:color w:val="26282F"/>
          <w:kern w:val="0"/>
          <w:sz w:val="24"/>
          <w:szCs w:val="24"/>
        </w:rPr>
        <w:t xml:space="preserve"> уровня квалификации являются:</w:t>
      </w:r>
    </w:p>
    <w:p w14:paraId="7C5448A5" w14:textId="2D6B0A1B" w:rsidR="003242BF" w:rsidRPr="003242BF" w:rsidRDefault="003242BF" w:rsidP="003242BF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3242BF">
        <w:rPr>
          <w:rFonts w:ascii="Times New Roman" w:eastAsia="Times New Roman" w:hAnsi="Times New Roman"/>
          <w:sz w:val="24"/>
          <w:szCs w:val="24"/>
        </w:rPr>
        <w:t>Образовательные программы высшего образования - программы бакалавриата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4873CAD7" w14:textId="7E6F6806" w:rsidR="003242BF" w:rsidRPr="003242BF" w:rsidRDefault="003242BF" w:rsidP="003242BF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3242BF">
        <w:rPr>
          <w:rFonts w:ascii="Times New Roman" w:eastAsia="Times New Roman" w:hAnsi="Times New Roman"/>
          <w:sz w:val="24"/>
          <w:szCs w:val="24"/>
        </w:rPr>
        <w:t>Образовательные программы среднего профессионального образования - программы подготовки специалистов среднего звена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1D397F56" w14:textId="12F6B38E" w:rsidR="003242BF" w:rsidRPr="003242BF" w:rsidRDefault="003242BF" w:rsidP="003242BF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3242BF">
        <w:rPr>
          <w:rFonts w:ascii="Times New Roman" w:eastAsia="Times New Roman" w:hAnsi="Times New Roman"/>
          <w:sz w:val="24"/>
          <w:szCs w:val="24"/>
        </w:rPr>
        <w:t>Дополнительные профессиональные программы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5DB0125B" w14:textId="1D530E5A" w:rsidR="003242BF" w:rsidRDefault="003242BF" w:rsidP="003242BF">
      <w:pPr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3242BF">
        <w:rPr>
          <w:rFonts w:ascii="Times New Roman" w:eastAsia="Times New Roman" w:hAnsi="Times New Roman"/>
          <w:sz w:val="24"/>
          <w:szCs w:val="24"/>
        </w:rPr>
        <w:t>Практический опыт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242BF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</w:p>
    <w:p w14:paraId="4BD0D1A7" w14:textId="77777777" w:rsidR="003242BF" w:rsidRDefault="0073669C" w:rsidP="00C1763B">
      <w:pPr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1741D">
        <w:rPr>
          <w:rFonts w:ascii="Times New Roman" w:eastAsia="Times New Roman" w:hAnsi="Times New Roman"/>
          <w:kern w:val="0"/>
          <w:sz w:val="24"/>
          <w:szCs w:val="24"/>
        </w:rPr>
        <w:t xml:space="preserve">Согласно </w:t>
      </w:r>
      <w:r w:rsidR="003242BF">
        <w:rPr>
          <w:rFonts w:ascii="Times New Roman" w:eastAsia="Times New Roman" w:hAnsi="Times New Roman"/>
          <w:kern w:val="0"/>
          <w:sz w:val="24"/>
          <w:szCs w:val="24"/>
        </w:rPr>
        <w:t xml:space="preserve">Постановлению Правительства Российской Федерации от </w:t>
      </w:r>
      <w:r w:rsidR="003242BF" w:rsidRPr="003242BF">
        <w:rPr>
          <w:rFonts w:ascii="Times New Roman" w:eastAsia="Times New Roman" w:hAnsi="Times New Roman"/>
          <w:kern w:val="0"/>
          <w:sz w:val="24"/>
          <w:szCs w:val="24"/>
        </w:rPr>
        <w:t>20 марта 2024 г. N 338</w:t>
      </w:r>
      <w:r w:rsidR="003242BF">
        <w:rPr>
          <w:rFonts w:ascii="Times New Roman" w:eastAsia="Times New Roman" w:hAnsi="Times New Roman"/>
          <w:kern w:val="0"/>
          <w:sz w:val="24"/>
          <w:szCs w:val="24"/>
        </w:rPr>
        <w:t xml:space="preserve"> определены следующие требования: </w:t>
      </w:r>
    </w:p>
    <w:p w14:paraId="29130BD3" w14:textId="69A3C297" w:rsidR="003242BF" w:rsidRDefault="003242BF" w:rsidP="00C1763B">
      <w:pPr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 xml:space="preserve">- </w:t>
      </w:r>
      <w:r w:rsidRPr="003242BF">
        <w:rPr>
          <w:rFonts w:ascii="Times New Roman" w:eastAsia="Times New Roman" w:hAnsi="Times New Roman"/>
          <w:kern w:val="0"/>
          <w:sz w:val="24"/>
          <w:szCs w:val="24"/>
        </w:rPr>
        <w:t xml:space="preserve">высшее (техническое) образование, в том числе по специальности или направлению подготовки в области строительства, </w:t>
      </w:r>
    </w:p>
    <w:p w14:paraId="710992DF" w14:textId="13D1807F" w:rsidR="00787374" w:rsidRPr="00A1741D" w:rsidRDefault="003242BF" w:rsidP="00C1763B">
      <w:pPr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 xml:space="preserve">- </w:t>
      </w:r>
      <w:r w:rsidRPr="003242BF">
        <w:rPr>
          <w:rFonts w:ascii="Times New Roman" w:eastAsia="Times New Roman" w:hAnsi="Times New Roman"/>
          <w:kern w:val="0"/>
          <w:sz w:val="24"/>
          <w:szCs w:val="24"/>
        </w:rPr>
        <w:t>стаж работы на инженерных должностях в организациях, осуществляющих подготовку проектной документации, не менее 3 лет.</w:t>
      </w:r>
    </w:p>
    <w:p w14:paraId="0C23806A" w14:textId="77777777" w:rsidR="000F7485" w:rsidRPr="00C1763B" w:rsidRDefault="000F7485" w:rsidP="00C1763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bookmarkEnd w:id="13"/>
    <w:p w14:paraId="1F31D618" w14:textId="444D1F17" w:rsidR="008F6319" w:rsidRPr="00C1763B" w:rsidRDefault="008F6319" w:rsidP="00C1763B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4"/>
          <w:szCs w:val="24"/>
          <w:u w:val="single"/>
          <w:lang w:bidi="ru-RU"/>
        </w:rPr>
      </w:pPr>
      <w:r w:rsidRPr="00C1763B">
        <w:rPr>
          <w:rFonts w:ascii="Times New Roman" w:eastAsia="Times New Roman" w:hAnsi="Times New Roman"/>
          <w:color w:val="000000"/>
          <w:kern w:val="0"/>
          <w:sz w:val="24"/>
          <w:szCs w:val="24"/>
          <w:u w:val="single"/>
          <w:lang w:bidi="ru-RU"/>
        </w:rPr>
        <w:t>Окончательные требования к квалификации по формальному образованию и обучению:</w:t>
      </w:r>
    </w:p>
    <w:p w14:paraId="5DFC049E" w14:textId="71DFD6E7" w:rsidR="00F90D01" w:rsidRDefault="003242BF" w:rsidP="00C1763B">
      <w:pPr>
        <w:suppressAutoHyphens w:val="0"/>
        <w:autoSpaceDN/>
        <w:ind w:left="709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3242BF">
        <w:rPr>
          <w:rFonts w:ascii="Times New Roman" w:eastAsia="Times New Roman" w:hAnsi="Times New Roman"/>
          <w:kern w:val="0"/>
          <w:sz w:val="24"/>
          <w:szCs w:val="24"/>
        </w:rPr>
        <w:t>высшее (техническое) образование</w:t>
      </w:r>
      <w:r>
        <w:rPr>
          <w:rFonts w:ascii="Times New Roman" w:eastAsia="Times New Roman" w:hAnsi="Times New Roman"/>
          <w:kern w:val="0"/>
          <w:sz w:val="24"/>
          <w:szCs w:val="24"/>
        </w:rPr>
        <w:t>.</w:t>
      </w:r>
    </w:p>
    <w:p w14:paraId="7B54737F" w14:textId="77777777" w:rsidR="003242BF" w:rsidRPr="00EE34CF" w:rsidRDefault="003242BF" w:rsidP="00C1763B">
      <w:pPr>
        <w:suppressAutoHyphens w:val="0"/>
        <w:autoSpaceDN/>
        <w:ind w:left="709"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4"/>
          <w:szCs w:val="24"/>
          <w:lang w:bidi="ru-RU"/>
        </w:rPr>
      </w:pPr>
    </w:p>
    <w:p w14:paraId="3AD05278" w14:textId="41A016AB" w:rsidR="00F90D01" w:rsidRPr="00C1763B" w:rsidRDefault="0031301C" w:rsidP="00C1763B">
      <w:pPr>
        <w:pStyle w:val="Textbody"/>
        <w:spacing w:after="0"/>
        <w:rPr>
          <w:b/>
        </w:rPr>
      </w:pPr>
      <w:r w:rsidRPr="00C1763B">
        <w:rPr>
          <w:b/>
        </w:rPr>
        <w:t xml:space="preserve">2.5. </w:t>
      </w:r>
      <w:r w:rsidR="000F7485" w:rsidRPr="00C1763B">
        <w:rPr>
          <w:b/>
        </w:rPr>
        <w:t>Требования к опыту практической работы</w:t>
      </w:r>
    </w:p>
    <w:p w14:paraId="02D40715" w14:textId="1AE68DE0" w:rsidR="000F7485" w:rsidRPr="00C1763B" w:rsidRDefault="008F07B7" w:rsidP="00C1763B">
      <w:pPr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C1763B">
        <w:rPr>
          <w:rFonts w:ascii="Times New Roman" w:eastAsia="Times New Roman" w:hAnsi="Times New Roman"/>
          <w:kern w:val="0"/>
          <w:sz w:val="24"/>
          <w:szCs w:val="24"/>
        </w:rPr>
        <w:t>Согласно профессиональному стандарту</w:t>
      </w:r>
      <w:r w:rsidR="00EB466F" w:rsidRPr="00C1763B">
        <w:rPr>
          <w:rFonts w:ascii="Times New Roman" w:eastAsia="Times New Roman" w:hAnsi="Times New Roman"/>
          <w:kern w:val="0"/>
          <w:sz w:val="24"/>
          <w:szCs w:val="24"/>
        </w:rPr>
        <w:t xml:space="preserve"> «</w:t>
      </w:r>
      <w:r w:rsidR="006732E4">
        <w:rPr>
          <w:rFonts w:ascii="Times New Roman" w:eastAsia="Times New Roman" w:hAnsi="Times New Roman"/>
          <w:kern w:val="0"/>
          <w:sz w:val="24"/>
          <w:szCs w:val="24"/>
        </w:rPr>
        <w:t>Спец</w:t>
      </w:r>
      <w:r w:rsidR="00A03AEB">
        <w:rPr>
          <w:rFonts w:ascii="Times New Roman" w:eastAsia="Times New Roman" w:hAnsi="Times New Roman"/>
          <w:kern w:val="0"/>
          <w:sz w:val="24"/>
          <w:szCs w:val="24"/>
        </w:rPr>
        <w:t xml:space="preserve">иалист по </w:t>
      </w:r>
      <w:r w:rsidR="000011B3">
        <w:rPr>
          <w:rFonts w:ascii="Times New Roman" w:eastAsia="Times New Roman" w:hAnsi="Times New Roman"/>
          <w:kern w:val="0"/>
          <w:sz w:val="24"/>
          <w:szCs w:val="24"/>
        </w:rPr>
        <w:t>организации строительства</w:t>
      </w:r>
      <w:r w:rsidR="00EB466F" w:rsidRPr="00C1763B">
        <w:rPr>
          <w:rFonts w:ascii="Times New Roman" w:eastAsia="Times New Roman" w:hAnsi="Times New Roman"/>
          <w:kern w:val="0"/>
          <w:sz w:val="24"/>
          <w:szCs w:val="24"/>
        </w:rPr>
        <w:t xml:space="preserve">» для выполнения функций </w:t>
      </w:r>
      <w:r w:rsidR="00A03AEB">
        <w:rPr>
          <w:rFonts w:ascii="Times New Roman" w:eastAsia="Times New Roman" w:hAnsi="Times New Roman"/>
          <w:kern w:val="0"/>
          <w:sz w:val="24"/>
          <w:szCs w:val="24"/>
        </w:rPr>
        <w:t xml:space="preserve">специалиста </w:t>
      </w:r>
      <w:r w:rsidR="00EB466F" w:rsidRPr="00C1763B">
        <w:rPr>
          <w:rFonts w:ascii="Times New Roman" w:eastAsia="Times New Roman" w:hAnsi="Times New Roman"/>
          <w:kern w:val="0"/>
          <w:sz w:val="24"/>
          <w:szCs w:val="24"/>
        </w:rPr>
        <w:t>установлены следующие требования к опыту практической работы:</w:t>
      </w:r>
    </w:p>
    <w:p w14:paraId="4FBDCDD0" w14:textId="1658FAE3" w:rsidR="00EB466F" w:rsidRPr="000011B3" w:rsidRDefault="000011B3" w:rsidP="000011B3">
      <w:pPr>
        <w:pStyle w:val="Textbody"/>
        <w:spacing w:after="0"/>
        <w:jc w:val="both"/>
        <w:rPr>
          <w:color w:val="000000"/>
          <w:kern w:val="0"/>
          <w:lang w:bidi="ru-RU"/>
        </w:rPr>
      </w:pPr>
      <w:r w:rsidRPr="000011B3">
        <w:rPr>
          <w:color w:val="000000"/>
          <w:kern w:val="0"/>
          <w:lang w:bidi="ru-RU"/>
        </w:rPr>
        <w:t>Не менее пяти лет в области строительства, в том числе не менее двух лет на инженерных должностях</w:t>
      </w:r>
    </w:p>
    <w:p w14:paraId="19DD795C" w14:textId="77777777" w:rsidR="000011B3" w:rsidRPr="00C1763B" w:rsidRDefault="000011B3" w:rsidP="00C1763B">
      <w:pPr>
        <w:pStyle w:val="Textbody"/>
        <w:spacing w:after="0"/>
        <w:rPr>
          <w:color w:val="000000"/>
          <w:kern w:val="0"/>
          <w:u w:val="single"/>
          <w:lang w:bidi="ru-RU"/>
        </w:rPr>
      </w:pPr>
    </w:p>
    <w:p w14:paraId="44FDADDD" w14:textId="163F4488" w:rsidR="000F7485" w:rsidRPr="00C1763B" w:rsidRDefault="00EB466F" w:rsidP="00C1763B">
      <w:pPr>
        <w:pStyle w:val="Textbody"/>
        <w:spacing w:after="0"/>
        <w:rPr>
          <w:color w:val="000000"/>
          <w:kern w:val="0"/>
          <w:u w:val="single"/>
          <w:lang w:bidi="ru-RU"/>
        </w:rPr>
      </w:pPr>
      <w:r w:rsidRPr="00C1763B">
        <w:rPr>
          <w:color w:val="000000"/>
          <w:kern w:val="0"/>
          <w:u w:val="single"/>
          <w:lang w:bidi="ru-RU"/>
        </w:rPr>
        <w:t>Окончательные требования к опыту практической работы</w:t>
      </w:r>
      <w:r w:rsidR="008F07B7" w:rsidRPr="00C1763B">
        <w:rPr>
          <w:color w:val="000000"/>
          <w:kern w:val="0"/>
          <w:u w:val="single"/>
          <w:lang w:bidi="ru-RU"/>
        </w:rPr>
        <w:t xml:space="preserve"> к квалификации</w:t>
      </w:r>
      <w:r w:rsidRPr="00C1763B">
        <w:rPr>
          <w:color w:val="000000"/>
          <w:kern w:val="0"/>
          <w:u w:val="single"/>
          <w:lang w:bidi="ru-RU"/>
        </w:rPr>
        <w:t>:</w:t>
      </w:r>
    </w:p>
    <w:p w14:paraId="035E90FB" w14:textId="25C27D0D" w:rsidR="00EB466F" w:rsidRDefault="000011B3" w:rsidP="00C1763B">
      <w:pPr>
        <w:pStyle w:val="Textbody"/>
        <w:spacing w:after="0"/>
        <w:rPr>
          <w:color w:val="000000"/>
          <w:kern w:val="0"/>
          <w:lang w:bidi="ru-RU"/>
        </w:rPr>
      </w:pPr>
      <w:r w:rsidRPr="000011B3">
        <w:rPr>
          <w:color w:val="000000"/>
          <w:kern w:val="0"/>
          <w:lang w:bidi="ru-RU"/>
        </w:rPr>
        <w:t>Не менее 3 лет стажа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</w:t>
      </w:r>
    </w:p>
    <w:p w14:paraId="314420F5" w14:textId="77777777" w:rsidR="000011B3" w:rsidRPr="00C1763B" w:rsidRDefault="000011B3" w:rsidP="00C1763B">
      <w:pPr>
        <w:pStyle w:val="Textbody"/>
        <w:spacing w:after="0"/>
        <w:rPr>
          <w:b/>
        </w:rPr>
      </w:pPr>
    </w:p>
    <w:p w14:paraId="757744A2" w14:textId="3E3C0CA7" w:rsidR="000F7485" w:rsidRPr="00C1763B" w:rsidRDefault="0031301C" w:rsidP="00C1763B">
      <w:pPr>
        <w:pStyle w:val="Textbody"/>
        <w:spacing w:after="0"/>
        <w:rPr>
          <w:b/>
        </w:rPr>
      </w:pPr>
      <w:r w:rsidRPr="00C1763B">
        <w:rPr>
          <w:b/>
        </w:rPr>
        <w:t xml:space="preserve">2.6. </w:t>
      </w:r>
      <w:r w:rsidR="008F07B7" w:rsidRPr="00C1763B">
        <w:rPr>
          <w:b/>
        </w:rPr>
        <w:t>Особые условия допуска к работе</w:t>
      </w:r>
    </w:p>
    <w:p w14:paraId="05E14EBB" w14:textId="604C6C0B" w:rsidR="008F07B7" w:rsidRPr="00C1763B" w:rsidRDefault="008F07B7" w:rsidP="00C1763B">
      <w:pPr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C1763B">
        <w:rPr>
          <w:rFonts w:ascii="Times New Roman" w:eastAsia="Times New Roman" w:hAnsi="Times New Roman"/>
          <w:kern w:val="0"/>
          <w:sz w:val="24"/>
          <w:szCs w:val="24"/>
        </w:rPr>
        <w:t>Согласно профессиональному стандарту «</w:t>
      </w:r>
      <w:r w:rsidR="00A03AEB">
        <w:rPr>
          <w:rFonts w:ascii="Times New Roman" w:eastAsia="Times New Roman" w:hAnsi="Times New Roman"/>
          <w:kern w:val="0"/>
          <w:sz w:val="24"/>
          <w:szCs w:val="24"/>
        </w:rPr>
        <w:t xml:space="preserve">Специалиста по </w:t>
      </w:r>
      <w:r w:rsidR="000011B3">
        <w:rPr>
          <w:rFonts w:ascii="Times New Roman" w:eastAsia="Times New Roman" w:hAnsi="Times New Roman"/>
          <w:kern w:val="0"/>
          <w:sz w:val="24"/>
          <w:szCs w:val="24"/>
        </w:rPr>
        <w:t>организации строительства</w:t>
      </w:r>
      <w:r w:rsidRPr="00C1763B">
        <w:rPr>
          <w:rFonts w:ascii="Times New Roman" w:eastAsia="Times New Roman" w:hAnsi="Times New Roman"/>
          <w:kern w:val="0"/>
          <w:sz w:val="24"/>
          <w:szCs w:val="24"/>
        </w:rPr>
        <w:t xml:space="preserve">» для выполнения функций </w:t>
      </w:r>
      <w:r w:rsidR="00A03AEB">
        <w:rPr>
          <w:rFonts w:ascii="Times New Roman" w:eastAsia="Times New Roman" w:hAnsi="Times New Roman"/>
          <w:kern w:val="0"/>
          <w:sz w:val="24"/>
          <w:szCs w:val="24"/>
        </w:rPr>
        <w:t>специалиста</w:t>
      </w:r>
      <w:r w:rsidR="005F77B2">
        <w:rPr>
          <w:rFonts w:ascii="Times New Roman" w:eastAsia="Times New Roman" w:hAnsi="Times New Roman"/>
          <w:kern w:val="0"/>
          <w:sz w:val="24"/>
          <w:szCs w:val="24"/>
        </w:rPr>
        <w:t xml:space="preserve"> не</w:t>
      </w:r>
      <w:r w:rsidRPr="00C1763B">
        <w:rPr>
          <w:rFonts w:ascii="Times New Roman" w:eastAsia="Times New Roman" w:hAnsi="Times New Roman"/>
          <w:kern w:val="0"/>
          <w:sz w:val="24"/>
          <w:szCs w:val="24"/>
        </w:rPr>
        <w:t xml:space="preserve"> установлены особые условия допуска к работе</w:t>
      </w:r>
    </w:p>
    <w:p w14:paraId="33DFBC92" w14:textId="77777777" w:rsidR="00260676" w:rsidRDefault="00260676" w:rsidP="00C1763B">
      <w:pPr>
        <w:pStyle w:val="Textbody"/>
        <w:spacing w:after="0"/>
        <w:rPr>
          <w:color w:val="000000"/>
          <w:kern w:val="0"/>
          <w:u w:val="single"/>
          <w:lang w:bidi="ru-RU"/>
        </w:rPr>
      </w:pPr>
    </w:p>
    <w:p w14:paraId="24AC4686" w14:textId="4F50B7FF" w:rsidR="00260676" w:rsidRPr="005F77B2" w:rsidRDefault="008F07B7" w:rsidP="00260676">
      <w:pPr>
        <w:pStyle w:val="Textbody"/>
        <w:spacing w:after="0"/>
        <w:rPr>
          <w:color w:val="000000"/>
          <w:kern w:val="0"/>
          <w:u w:val="single"/>
          <w:lang w:bidi="ru-RU"/>
        </w:rPr>
      </w:pPr>
      <w:r w:rsidRPr="00C1763B">
        <w:rPr>
          <w:color w:val="000000"/>
          <w:kern w:val="0"/>
          <w:u w:val="single"/>
          <w:lang w:bidi="ru-RU"/>
        </w:rPr>
        <w:t xml:space="preserve">Окончательно, </w:t>
      </w:r>
      <w:r w:rsidR="005F77B2">
        <w:rPr>
          <w:color w:val="000000"/>
          <w:kern w:val="0"/>
          <w:u w:val="single"/>
          <w:lang w:bidi="ru-RU"/>
        </w:rPr>
        <w:t xml:space="preserve">особые условия допуска к работе </w:t>
      </w:r>
      <w:r w:rsidR="005F77B2">
        <w:t>отсутствуют.</w:t>
      </w:r>
    </w:p>
    <w:p w14:paraId="37556974" w14:textId="77777777" w:rsidR="0031301C" w:rsidRPr="00C1763B" w:rsidRDefault="0031301C" w:rsidP="00C1763B">
      <w:pPr>
        <w:pStyle w:val="Textbody"/>
        <w:spacing w:after="0"/>
        <w:rPr>
          <w:b/>
        </w:rPr>
      </w:pPr>
    </w:p>
    <w:p w14:paraId="252BA205" w14:textId="31F73124" w:rsidR="0031301C" w:rsidRPr="00C1763B" w:rsidRDefault="005F34E1" w:rsidP="00C1763B">
      <w:pPr>
        <w:pStyle w:val="Textbody"/>
        <w:spacing w:after="0"/>
        <w:rPr>
          <w:b/>
        </w:rPr>
      </w:pPr>
      <w:r w:rsidRPr="00C1763B">
        <w:rPr>
          <w:b/>
        </w:rPr>
        <w:t xml:space="preserve">2.7. </w:t>
      </w:r>
      <w:r w:rsidR="0031301C" w:rsidRPr="00C1763B">
        <w:rPr>
          <w:b/>
        </w:rPr>
        <w:t>Другие характеристики</w:t>
      </w:r>
    </w:p>
    <w:p w14:paraId="2A8FE49C" w14:textId="5FC0D0BD" w:rsidR="008F6319" w:rsidRPr="00C1763B" w:rsidRDefault="0031301C" w:rsidP="005F77B2">
      <w:pPr>
        <w:pStyle w:val="Textbody"/>
        <w:spacing w:after="0"/>
        <w:jc w:val="both"/>
      </w:pPr>
      <w:r w:rsidRPr="00C1763B">
        <w:lastRenderedPageBreak/>
        <w:t xml:space="preserve">Содержание других характеристик соответствует разделу </w:t>
      </w:r>
      <w:r w:rsidR="00CD1627" w:rsidRPr="00C1763B">
        <w:t xml:space="preserve">«Дополнительные характеристики» </w:t>
      </w:r>
      <w:r w:rsidRPr="00C1763B">
        <w:t xml:space="preserve">ОТФ </w:t>
      </w:r>
      <w:r w:rsidR="005F77B2">
        <w:t>В</w:t>
      </w:r>
      <w:r w:rsidR="00AE3811" w:rsidRPr="00C1763B">
        <w:t xml:space="preserve"> </w:t>
      </w:r>
      <w:r w:rsidRPr="00C1763B">
        <w:t xml:space="preserve">профессионального стандарта </w:t>
      </w:r>
      <w:r w:rsidRPr="00C1763B">
        <w:rPr>
          <w:kern w:val="0"/>
        </w:rPr>
        <w:t>«</w:t>
      </w:r>
      <w:r w:rsidR="00260676">
        <w:rPr>
          <w:kern w:val="0"/>
        </w:rPr>
        <w:t xml:space="preserve">Специалист по </w:t>
      </w:r>
      <w:r w:rsidR="005F77B2">
        <w:rPr>
          <w:kern w:val="0"/>
        </w:rPr>
        <w:t>организации строительства</w:t>
      </w:r>
      <w:r w:rsidRPr="00C1763B">
        <w:rPr>
          <w:kern w:val="0"/>
        </w:rPr>
        <w:t>»</w:t>
      </w:r>
      <w:r w:rsidR="005F77B2">
        <w:rPr>
          <w:kern w:val="0"/>
        </w:rPr>
        <w:t xml:space="preserve"> не установлены.</w:t>
      </w:r>
    </w:p>
    <w:p w14:paraId="511F37A1" w14:textId="77777777" w:rsidR="005A6256" w:rsidRPr="00C1763B" w:rsidRDefault="005A6256" w:rsidP="00C1763B">
      <w:pPr>
        <w:pStyle w:val="a7"/>
        <w:spacing w:after="0" w:line="240" w:lineRule="auto"/>
        <w:ind w:firstLine="0"/>
        <w:rPr>
          <w:sz w:val="20"/>
          <w:szCs w:val="20"/>
        </w:rPr>
        <w:sectPr w:rsidR="005A6256" w:rsidRPr="00C1763B" w:rsidSect="005A62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567" w:right="567" w:bottom="567" w:left="1134" w:header="709" w:footer="720" w:gutter="0"/>
          <w:cols w:space="720"/>
          <w:titlePg/>
          <w:docGrid w:linePitch="272"/>
        </w:sectPr>
      </w:pPr>
    </w:p>
    <w:p w14:paraId="55CD51BA" w14:textId="7D364D08" w:rsidR="00315559" w:rsidRPr="00C1763B" w:rsidRDefault="00B06DFB" w:rsidP="00C1763B">
      <w:pPr>
        <w:pStyle w:val="210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_Toc151081153"/>
      <w:r w:rsidRPr="00C1763B">
        <w:rPr>
          <w:rFonts w:ascii="Times New Roman" w:hAnsi="Times New Roman"/>
          <w:sz w:val="28"/>
          <w:szCs w:val="28"/>
        </w:rPr>
        <w:lastRenderedPageBreak/>
        <w:t xml:space="preserve">Раздел 3. </w:t>
      </w:r>
      <w:r w:rsidR="00315559" w:rsidRPr="00C1763B">
        <w:rPr>
          <w:rFonts w:ascii="Times New Roman" w:hAnsi="Times New Roman"/>
          <w:sz w:val="28"/>
          <w:szCs w:val="28"/>
        </w:rPr>
        <w:t>С</w:t>
      </w:r>
      <w:r w:rsidRPr="00C1763B">
        <w:rPr>
          <w:rFonts w:ascii="Times New Roman" w:hAnsi="Times New Roman"/>
          <w:sz w:val="28"/>
          <w:szCs w:val="28"/>
        </w:rPr>
        <w:t xml:space="preserve">водная таблица </w:t>
      </w:r>
      <w:bookmarkStart w:id="15" w:name="_Hlk140069739"/>
      <w:r w:rsidR="00315559" w:rsidRPr="00C1763B">
        <w:rPr>
          <w:rFonts w:ascii="Times New Roman" w:hAnsi="Times New Roman"/>
          <w:sz w:val="28"/>
          <w:szCs w:val="28"/>
        </w:rPr>
        <w:t>квалификационн</w:t>
      </w:r>
      <w:r w:rsidR="0058525E" w:rsidRPr="00C1763B">
        <w:rPr>
          <w:rFonts w:ascii="Times New Roman" w:hAnsi="Times New Roman"/>
          <w:sz w:val="28"/>
          <w:szCs w:val="28"/>
        </w:rPr>
        <w:t xml:space="preserve">ой </w:t>
      </w:r>
      <w:r w:rsidR="00315559" w:rsidRPr="00C1763B">
        <w:rPr>
          <w:rFonts w:ascii="Times New Roman" w:hAnsi="Times New Roman"/>
          <w:sz w:val="28"/>
          <w:szCs w:val="28"/>
        </w:rPr>
        <w:t>характеристик</w:t>
      </w:r>
      <w:bookmarkEnd w:id="15"/>
      <w:r w:rsidR="0058525E" w:rsidRPr="00C1763B">
        <w:rPr>
          <w:rFonts w:ascii="Times New Roman" w:hAnsi="Times New Roman"/>
          <w:sz w:val="28"/>
          <w:szCs w:val="28"/>
        </w:rPr>
        <w:t>и</w:t>
      </w:r>
      <w:bookmarkEnd w:id="14"/>
    </w:p>
    <w:p w14:paraId="40C5407C" w14:textId="1756A945" w:rsidR="00315559" w:rsidRPr="00C1763B" w:rsidRDefault="00315559" w:rsidP="00C1763B">
      <w:pPr>
        <w:widowControl/>
        <w:textAlignment w:val="auto"/>
        <w:rPr>
          <w:rFonts w:ascii="Times New Roman" w:eastAsia="SimSun" w:hAnsi="Times New Roman"/>
          <w:b/>
          <w:color w:val="FF0000"/>
        </w:rPr>
      </w:pP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928"/>
        <w:gridCol w:w="1418"/>
        <w:gridCol w:w="1559"/>
        <w:gridCol w:w="2693"/>
        <w:gridCol w:w="94"/>
        <w:gridCol w:w="2458"/>
        <w:gridCol w:w="330"/>
        <w:gridCol w:w="2788"/>
        <w:gridCol w:w="2268"/>
      </w:tblGrid>
      <w:tr w:rsidR="00A73C09" w:rsidRPr="00C1763B" w14:paraId="4A280E23" w14:textId="77777777" w:rsidTr="005A0C96">
        <w:tc>
          <w:tcPr>
            <w:tcW w:w="340" w:type="dxa"/>
          </w:tcPr>
          <w:p w14:paraId="1B86747C" w14:textId="4AF62624" w:rsidR="00A73C09" w:rsidRPr="00C1763B" w:rsidRDefault="00A73C09" w:rsidP="00C1763B">
            <w:pPr>
              <w:pStyle w:val="ConsPlusNormal"/>
              <w:jc w:val="center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№</w:t>
            </w:r>
          </w:p>
        </w:tc>
        <w:tc>
          <w:tcPr>
            <w:tcW w:w="1928" w:type="dxa"/>
          </w:tcPr>
          <w:p w14:paraId="102F68A1" w14:textId="77777777" w:rsidR="00A73C09" w:rsidRPr="00C1763B" w:rsidRDefault="00A73C09" w:rsidP="00C1763B">
            <w:pPr>
              <w:pStyle w:val="ConsPlusNormal"/>
              <w:jc w:val="center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1418" w:type="dxa"/>
          </w:tcPr>
          <w:p w14:paraId="05CDA915" w14:textId="45F200EA" w:rsidR="00A73C09" w:rsidRPr="00C1763B" w:rsidRDefault="00A73C09" w:rsidP="00C1763B">
            <w:pPr>
              <w:pStyle w:val="ConsPlusNormal"/>
              <w:jc w:val="center"/>
              <w:rPr>
                <w:sz w:val="20"/>
                <w:szCs w:val="20"/>
              </w:rPr>
            </w:pPr>
            <w:r w:rsidRPr="00C1763B">
              <w:rPr>
                <w:rFonts w:eastAsia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559" w:type="dxa"/>
          </w:tcPr>
          <w:p w14:paraId="3DDC2DC5" w14:textId="7019E6DF" w:rsidR="00A73C09" w:rsidRPr="00C1763B" w:rsidRDefault="00A73C09" w:rsidP="00C1763B">
            <w:pPr>
              <w:pStyle w:val="ConsPlusNormal"/>
              <w:jc w:val="center"/>
              <w:rPr>
                <w:sz w:val="20"/>
                <w:szCs w:val="20"/>
              </w:rPr>
            </w:pPr>
            <w:r w:rsidRPr="00C1763B">
              <w:rPr>
                <w:rFonts w:eastAsia="Times New Roman"/>
                <w:sz w:val="20"/>
                <w:szCs w:val="20"/>
              </w:rPr>
              <w:t>Условный код</w:t>
            </w:r>
          </w:p>
        </w:tc>
        <w:tc>
          <w:tcPr>
            <w:tcW w:w="2693" w:type="dxa"/>
          </w:tcPr>
          <w:p w14:paraId="42D4BFAC" w14:textId="77777777" w:rsidR="00A73C09" w:rsidRPr="00C1763B" w:rsidRDefault="00A73C09" w:rsidP="00C1763B">
            <w:pPr>
              <w:pStyle w:val="ConsPlusNormal"/>
              <w:jc w:val="center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Трудовые действия</w:t>
            </w:r>
          </w:p>
        </w:tc>
        <w:tc>
          <w:tcPr>
            <w:tcW w:w="2552" w:type="dxa"/>
            <w:gridSpan w:val="2"/>
          </w:tcPr>
          <w:p w14:paraId="76CA12E8" w14:textId="77777777" w:rsidR="00A73C09" w:rsidRPr="00C1763B" w:rsidRDefault="00A73C09" w:rsidP="00C1763B">
            <w:pPr>
              <w:pStyle w:val="ConsPlusNormal"/>
              <w:jc w:val="center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Необходимые умения</w:t>
            </w:r>
          </w:p>
        </w:tc>
        <w:tc>
          <w:tcPr>
            <w:tcW w:w="3118" w:type="dxa"/>
            <w:gridSpan w:val="2"/>
          </w:tcPr>
          <w:p w14:paraId="41443DED" w14:textId="77777777" w:rsidR="00A73C09" w:rsidRPr="00C1763B" w:rsidRDefault="00A73C09" w:rsidP="00C1763B">
            <w:pPr>
              <w:pStyle w:val="ConsPlusNormal"/>
              <w:jc w:val="center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Необходимые знания</w:t>
            </w:r>
          </w:p>
        </w:tc>
        <w:tc>
          <w:tcPr>
            <w:tcW w:w="2268" w:type="dxa"/>
          </w:tcPr>
          <w:p w14:paraId="72087972" w14:textId="77777777" w:rsidR="00A73C09" w:rsidRPr="00C1763B" w:rsidRDefault="00A73C09" w:rsidP="00C1763B">
            <w:pPr>
              <w:pStyle w:val="ConsPlusNormal"/>
              <w:jc w:val="center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Дополнительные сведения (при необходимости)</w:t>
            </w:r>
          </w:p>
        </w:tc>
      </w:tr>
      <w:tr w:rsidR="005F77B2" w:rsidRPr="00C1763B" w14:paraId="02A3FE99" w14:textId="77777777" w:rsidTr="005A0C96">
        <w:tc>
          <w:tcPr>
            <w:tcW w:w="340" w:type="dxa"/>
          </w:tcPr>
          <w:p w14:paraId="7DB33B23" w14:textId="77777777" w:rsidR="005F77B2" w:rsidRPr="00C1763B" w:rsidRDefault="005F77B2" w:rsidP="005F77B2">
            <w:pPr>
              <w:pStyle w:val="ConsPlusNormal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14:paraId="5FF0B988" w14:textId="1A5CBD17" w:rsidR="005F77B2" w:rsidRPr="005F77B2" w:rsidRDefault="005F77B2" w:rsidP="005F77B2">
            <w:pPr>
              <w:pStyle w:val="ConsPlusNormal"/>
              <w:rPr>
                <w:sz w:val="20"/>
                <w:szCs w:val="20"/>
              </w:rPr>
            </w:pPr>
            <w:r w:rsidRPr="005F77B2">
              <w:rPr>
                <w:sz w:val="20"/>
              </w:rPr>
              <w:t>Подготовка к производству отдельных этапов строительных работ</w:t>
            </w:r>
          </w:p>
        </w:tc>
        <w:tc>
          <w:tcPr>
            <w:tcW w:w="1418" w:type="dxa"/>
          </w:tcPr>
          <w:p w14:paraId="310A6E26" w14:textId="36E1D273" w:rsidR="005F77B2" w:rsidRPr="00C1763B" w:rsidRDefault="005F77B2" w:rsidP="005F77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7830762D" w14:textId="1B15DE31" w:rsidR="005F77B2" w:rsidRPr="00EC0FDD" w:rsidRDefault="005F77B2" w:rsidP="005F77B2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  <w:r w:rsidRPr="00C1763B">
              <w:rPr>
                <w:sz w:val="20"/>
                <w:szCs w:val="20"/>
              </w:rPr>
              <w:t>/01.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363" w:type="dxa"/>
            <w:gridSpan w:val="5"/>
          </w:tcPr>
          <w:p w14:paraId="081FAD26" w14:textId="036A736D" w:rsidR="005F77B2" w:rsidRPr="00C1763B" w:rsidRDefault="005F77B2" w:rsidP="005F77B2">
            <w:pPr>
              <w:pStyle w:val="Default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 xml:space="preserve">В соответствии с ТФ </w:t>
            </w:r>
            <w:r>
              <w:rPr>
                <w:sz w:val="20"/>
                <w:szCs w:val="20"/>
                <w:lang w:val="en-US"/>
              </w:rPr>
              <w:t>B</w:t>
            </w:r>
            <w:r w:rsidRPr="00C1763B">
              <w:rPr>
                <w:sz w:val="20"/>
                <w:szCs w:val="20"/>
              </w:rPr>
              <w:t>/01.</w:t>
            </w:r>
            <w:r>
              <w:rPr>
                <w:sz w:val="20"/>
                <w:szCs w:val="20"/>
              </w:rPr>
              <w:t>6</w:t>
            </w:r>
            <w:r w:rsidRPr="00C1763B">
              <w:rPr>
                <w:sz w:val="20"/>
                <w:szCs w:val="20"/>
              </w:rPr>
              <w:t xml:space="preserve"> профессионального стандарта «</w:t>
            </w:r>
            <w:r>
              <w:rPr>
                <w:sz w:val="20"/>
                <w:szCs w:val="20"/>
              </w:rPr>
              <w:t>Специалист по организации строительства</w:t>
            </w:r>
            <w:r w:rsidRPr="00C1763B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14:paraId="42424027" w14:textId="432B5A68" w:rsidR="005F77B2" w:rsidRPr="00C1763B" w:rsidRDefault="005F77B2" w:rsidP="005F77B2">
            <w:pPr>
              <w:pStyle w:val="ConsPlusNormal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ТФ</w:t>
            </w:r>
            <w:r w:rsidRPr="00C1763B"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C1763B">
              <w:rPr>
                <w:sz w:val="20"/>
                <w:szCs w:val="20"/>
              </w:rPr>
              <w:t>/01.</w:t>
            </w:r>
            <w:r>
              <w:rPr>
                <w:sz w:val="20"/>
                <w:szCs w:val="20"/>
              </w:rPr>
              <w:t>6</w:t>
            </w:r>
            <w:r w:rsidRPr="00C1763B">
              <w:rPr>
                <w:sz w:val="20"/>
                <w:szCs w:val="20"/>
              </w:rPr>
              <w:t xml:space="preserve"> Заимствована из профессионального стандарта </w:t>
            </w:r>
            <w:r w:rsidRPr="005F77B2">
              <w:rPr>
                <w:sz w:val="20"/>
                <w:szCs w:val="20"/>
              </w:rPr>
              <w:t>«Специалист по организации строительства»</w:t>
            </w:r>
          </w:p>
        </w:tc>
      </w:tr>
      <w:tr w:rsidR="005F77B2" w:rsidRPr="00C1763B" w14:paraId="6AF1474B" w14:textId="77777777" w:rsidTr="005A0C96">
        <w:tc>
          <w:tcPr>
            <w:tcW w:w="340" w:type="dxa"/>
          </w:tcPr>
          <w:p w14:paraId="66F595A5" w14:textId="77777777" w:rsidR="005F77B2" w:rsidRPr="00C1763B" w:rsidRDefault="005F77B2" w:rsidP="005F77B2">
            <w:pPr>
              <w:pStyle w:val="ConsPlusNormal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14:paraId="767AD153" w14:textId="72CED2CD" w:rsidR="005F77B2" w:rsidRPr="005F77B2" w:rsidRDefault="005F77B2" w:rsidP="005F77B2">
            <w:pPr>
              <w:pStyle w:val="ConsPlusNormal"/>
              <w:rPr>
                <w:sz w:val="20"/>
                <w:szCs w:val="20"/>
              </w:rPr>
            </w:pPr>
            <w:r w:rsidRPr="005F77B2">
              <w:rPr>
                <w:sz w:val="20"/>
              </w:rPr>
              <w:t>Управление производством отдельных этапов строительных работ</w:t>
            </w:r>
          </w:p>
        </w:tc>
        <w:tc>
          <w:tcPr>
            <w:tcW w:w="1418" w:type="dxa"/>
          </w:tcPr>
          <w:p w14:paraId="60BD5D0E" w14:textId="6AD852F0" w:rsidR="005F77B2" w:rsidRPr="00C1763B" w:rsidRDefault="005F77B2" w:rsidP="005F77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5BA7BE52" w14:textId="7778901D" w:rsidR="005F77B2" w:rsidRPr="00EC0FDD" w:rsidRDefault="005F77B2" w:rsidP="005F77B2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B/</w:t>
            </w:r>
            <w:r w:rsidRPr="00C1763B">
              <w:rPr>
                <w:sz w:val="20"/>
                <w:szCs w:val="20"/>
              </w:rPr>
              <w:t>02.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363" w:type="dxa"/>
            <w:gridSpan w:val="5"/>
          </w:tcPr>
          <w:p w14:paraId="593D1259" w14:textId="66994157" w:rsidR="005F77B2" w:rsidRPr="00C1763B" w:rsidRDefault="005F77B2" w:rsidP="005F77B2">
            <w:pPr>
              <w:pStyle w:val="ConsPlusNormal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 xml:space="preserve">В соответствии с ТФ </w:t>
            </w:r>
            <w:r>
              <w:rPr>
                <w:sz w:val="20"/>
                <w:szCs w:val="20"/>
                <w:lang w:val="en-US"/>
              </w:rPr>
              <w:t>B</w:t>
            </w:r>
            <w:r w:rsidRPr="00C1763B">
              <w:rPr>
                <w:sz w:val="20"/>
                <w:szCs w:val="20"/>
              </w:rPr>
              <w:t>/02.</w:t>
            </w:r>
            <w:r>
              <w:rPr>
                <w:sz w:val="20"/>
                <w:szCs w:val="20"/>
              </w:rPr>
              <w:t>6</w:t>
            </w:r>
            <w:r w:rsidRPr="00C1763B">
              <w:rPr>
                <w:sz w:val="20"/>
                <w:szCs w:val="20"/>
              </w:rPr>
              <w:t xml:space="preserve"> профессионального стандарта </w:t>
            </w:r>
            <w:r w:rsidRPr="005F77B2">
              <w:rPr>
                <w:sz w:val="20"/>
                <w:szCs w:val="20"/>
              </w:rPr>
              <w:t>«Специалист по организации строительства»</w:t>
            </w:r>
          </w:p>
        </w:tc>
        <w:tc>
          <w:tcPr>
            <w:tcW w:w="2268" w:type="dxa"/>
          </w:tcPr>
          <w:p w14:paraId="16F5B36E" w14:textId="5C8F1CD0" w:rsidR="005F77B2" w:rsidRPr="00C1763B" w:rsidRDefault="005F77B2" w:rsidP="005F77B2">
            <w:pPr>
              <w:pStyle w:val="ConsPlusNormal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ТФ</w:t>
            </w:r>
            <w:r w:rsidRPr="00C1763B"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C1763B">
              <w:rPr>
                <w:sz w:val="20"/>
                <w:szCs w:val="20"/>
              </w:rPr>
              <w:t>/02.</w:t>
            </w:r>
            <w:r>
              <w:rPr>
                <w:sz w:val="20"/>
                <w:szCs w:val="20"/>
              </w:rPr>
              <w:t>6</w:t>
            </w:r>
            <w:r w:rsidRPr="00C1763B">
              <w:rPr>
                <w:sz w:val="20"/>
                <w:szCs w:val="20"/>
              </w:rPr>
              <w:t xml:space="preserve"> Заимствована из профессионального стандарта </w:t>
            </w:r>
            <w:r w:rsidRPr="005F77B2">
              <w:rPr>
                <w:sz w:val="20"/>
                <w:szCs w:val="20"/>
              </w:rPr>
              <w:t>«Специалист по организации строительства»</w:t>
            </w:r>
          </w:p>
        </w:tc>
      </w:tr>
      <w:tr w:rsidR="005F77B2" w:rsidRPr="00C1763B" w14:paraId="2F335E27" w14:textId="77777777" w:rsidTr="005A0C96">
        <w:trPr>
          <w:trHeight w:val="1281"/>
        </w:trPr>
        <w:tc>
          <w:tcPr>
            <w:tcW w:w="340" w:type="dxa"/>
          </w:tcPr>
          <w:p w14:paraId="11717547" w14:textId="77777777" w:rsidR="005F77B2" w:rsidRPr="00C1763B" w:rsidRDefault="005F77B2" w:rsidP="005F77B2">
            <w:pPr>
              <w:pStyle w:val="ConsPlusNormal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3</w:t>
            </w:r>
          </w:p>
        </w:tc>
        <w:tc>
          <w:tcPr>
            <w:tcW w:w="1928" w:type="dxa"/>
          </w:tcPr>
          <w:p w14:paraId="48ACCDB4" w14:textId="0379EC33" w:rsidR="005F77B2" w:rsidRPr="005F77B2" w:rsidRDefault="005F77B2" w:rsidP="005F77B2">
            <w:pPr>
              <w:pStyle w:val="ConsPlusNormal"/>
              <w:rPr>
                <w:sz w:val="20"/>
                <w:szCs w:val="20"/>
              </w:rPr>
            </w:pPr>
            <w:r w:rsidRPr="005F77B2">
              <w:rPr>
                <w:sz w:val="20"/>
              </w:rPr>
              <w:t>Строительный контроль производства отдельных этапов строительных работ</w:t>
            </w:r>
          </w:p>
        </w:tc>
        <w:tc>
          <w:tcPr>
            <w:tcW w:w="1418" w:type="dxa"/>
          </w:tcPr>
          <w:p w14:paraId="285C52FA" w14:textId="039C3190" w:rsidR="005F77B2" w:rsidRPr="00C1763B" w:rsidRDefault="005F77B2" w:rsidP="005F77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78E7F977" w14:textId="1405DD2B" w:rsidR="005F77B2" w:rsidRPr="00EC0FDD" w:rsidRDefault="005F77B2" w:rsidP="005F77B2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  <w:r w:rsidRPr="00C1763B">
              <w:rPr>
                <w:sz w:val="20"/>
                <w:szCs w:val="20"/>
              </w:rPr>
              <w:t>/03.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363" w:type="dxa"/>
            <w:gridSpan w:val="5"/>
          </w:tcPr>
          <w:p w14:paraId="62F40C70" w14:textId="073CC878" w:rsidR="005F77B2" w:rsidRPr="00C1763B" w:rsidRDefault="005F77B2" w:rsidP="005F77B2">
            <w:pPr>
              <w:pStyle w:val="ConsPlusNormal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 xml:space="preserve">В соответствии с ТФ </w:t>
            </w:r>
            <w:r>
              <w:rPr>
                <w:sz w:val="20"/>
                <w:szCs w:val="20"/>
                <w:lang w:val="en-US"/>
              </w:rPr>
              <w:t>B</w:t>
            </w:r>
            <w:r w:rsidRPr="00C1763B">
              <w:rPr>
                <w:sz w:val="20"/>
                <w:szCs w:val="20"/>
              </w:rPr>
              <w:t>/03.</w:t>
            </w:r>
            <w:r>
              <w:rPr>
                <w:sz w:val="20"/>
                <w:szCs w:val="20"/>
              </w:rPr>
              <w:t>6</w:t>
            </w:r>
            <w:r w:rsidRPr="00C1763B">
              <w:rPr>
                <w:sz w:val="20"/>
                <w:szCs w:val="20"/>
              </w:rPr>
              <w:t xml:space="preserve"> профессионального стандарта </w:t>
            </w:r>
            <w:r w:rsidRPr="005F77B2">
              <w:rPr>
                <w:sz w:val="20"/>
                <w:szCs w:val="20"/>
              </w:rPr>
              <w:t>«Специалист по организации строительства»</w:t>
            </w:r>
          </w:p>
        </w:tc>
        <w:tc>
          <w:tcPr>
            <w:tcW w:w="2268" w:type="dxa"/>
          </w:tcPr>
          <w:p w14:paraId="478E0A71" w14:textId="7DE109F4" w:rsidR="005F77B2" w:rsidRPr="00C1763B" w:rsidRDefault="005F77B2" w:rsidP="005F77B2">
            <w:pPr>
              <w:pStyle w:val="ConsPlusNormal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ТФ</w:t>
            </w:r>
            <w:r w:rsidRPr="00C1763B"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C1763B">
              <w:rPr>
                <w:sz w:val="20"/>
                <w:szCs w:val="20"/>
              </w:rPr>
              <w:t>/03.</w:t>
            </w:r>
            <w:r>
              <w:rPr>
                <w:sz w:val="20"/>
                <w:szCs w:val="20"/>
              </w:rPr>
              <w:t>6</w:t>
            </w:r>
            <w:r w:rsidRPr="00C1763B">
              <w:rPr>
                <w:sz w:val="20"/>
                <w:szCs w:val="20"/>
              </w:rPr>
              <w:t xml:space="preserve"> Заимствована из профессионального стандарта </w:t>
            </w:r>
            <w:r w:rsidRPr="005F77B2">
              <w:rPr>
                <w:sz w:val="20"/>
                <w:szCs w:val="20"/>
              </w:rPr>
              <w:t>«Специалист по организации строительства»</w:t>
            </w:r>
          </w:p>
        </w:tc>
      </w:tr>
      <w:tr w:rsidR="005F77B2" w:rsidRPr="00C1763B" w14:paraId="477F02E7" w14:textId="77777777" w:rsidTr="005A0C96">
        <w:tc>
          <w:tcPr>
            <w:tcW w:w="340" w:type="dxa"/>
          </w:tcPr>
          <w:p w14:paraId="0372CD60" w14:textId="77777777" w:rsidR="005F77B2" w:rsidRPr="00C1763B" w:rsidRDefault="005F77B2" w:rsidP="005F77B2">
            <w:pPr>
              <w:pStyle w:val="ConsPlusNormal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4</w:t>
            </w:r>
          </w:p>
        </w:tc>
        <w:tc>
          <w:tcPr>
            <w:tcW w:w="1928" w:type="dxa"/>
          </w:tcPr>
          <w:p w14:paraId="663D9A4A" w14:textId="77671F64" w:rsidR="005F77B2" w:rsidRPr="005F77B2" w:rsidRDefault="005F77B2" w:rsidP="005F77B2">
            <w:pPr>
              <w:pStyle w:val="ConsPlusNormal"/>
              <w:rPr>
                <w:sz w:val="20"/>
                <w:szCs w:val="20"/>
              </w:rPr>
            </w:pPr>
            <w:r w:rsidRPr="005F77B2">
              <w:rPr>
                <w:sz w:val="20"/>
              </w:rPr>
              <w:t>Сдача и приемка выполненных отдельных этапов строительных работ</w:t>
            </w:r>
          </w:p>
        </w:tc>
        <w:tc>
          <w:tcPr>
            <w:tcW w:w="1418" w:type="dxa"/>
          </w:tcPr>
          <w:p w14:paraId="6454EE7C" w14:textId="4370EA1D" w:rsidR="005F77B2" w:rsidRPr="00C1763B" w:rsidRDefault="005F77B2" w:rsidP="005F77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294DF094" w14:textId="373852E9" w:rsidR="005F77B2" w:rsidRPr="00EC0FDD" w:rsidRDefault="005F77B2" w:rsidP="005F77B2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  <w:r w:rsidRPr="00C1763B">
              <w:rPr>
                <w:sz w:val="20"/>
                <w:szCs w:val="20"/>
              </w:rPr>
              <w:t>/04.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363" w:type="dxa"/>
            <w:gridSpan w:val="5"/>
          </w:tcPr>
          <w:p w14:paraId="03162FA0" w14:textId="6BD46823" w:rsidR="005F77B2" w:rsidRPr="00C1763B" w:rsidRDefault="005F77B2" w:rsidP="005F77B2">
            <w:pPr>
              <w:pStyle w:val="Default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 xml:space="preserve">В соответствии с ТФ </w:t>
            </w:r>
            <w:r>
              <w:rPr>
                <w:sz w:val="20"/>
                <w:szCs w:val="20"/>
                <w:lang w:val="en-US"/>
              </w:rPr>
              <w:t>B</w:t>
            </w:r>
            <w:r w:rsidRPr="00C1763B">
              <w:rPr>
                <w:sz w:val="20"/>
                <w:szCs w:val="20"/>
              </w:rPr>
              <w:t>/04.</w:t>
            </w:r>
            <w:r>
              <w:rPr>
                <w:sz w:val="20"/>
                <w:szCs w:val="20"/>
              </w:rPr>
              <w:t>6</w:t>
            </w:r>
            <w:r w:rsidRPr="00C1763B">
              <w:rPr>
                <w:sz w:val="20"/>
                <w:szCs w:val="20"/>
              </w:rPr>
              <w:t xml:space="preserve"> профессионального стандарта </w:t>
            </w:r>
            <w:r w:rsidRPr="005F77B2">
              <w:rPr>
                <w:sz w:val="20"/>
                <w:szCs w:val="20"/>
              </w:rPr>
              <w:t>«Специалист по организации строительства»</w:t>
            </w:r>
          </w:p>
        </w:tc>
        <w:tc>
          <w:tcPr>
            <w:tcW w:w="2268" w:type="dxa"/>
          </w:tcPr>
          <w:p w14:paraId="052DC22E" w14:textId="6286445F" w:rsidR="005F77B2" w:rsidRPr="00C1763B" w:rsidRDefault="005F77B2" w:rsidP="005F77B2">
            <w:pPr>
              <w:pStyle w:val="ConsPlusNormal"/>
              <w:rPr>
                <w:sz w:val="20"/>
                <w:szCs w:val="20"/>
              </w:rPr>
            </w:pPr>
            <w:r w:rsidRPr="00C1763B">
              <w:rPr>
                <w:sz w:val="20"/>
                <w:szCs w:val="20"/>
              </w:rPr>
              <w:t>ТФ</w:t>
            </w:r>
            <w:r w:rsidRPr="00C1763B"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C1763B">
              <w:rPr>
                <w:sz w:val="20"/>
                <w:szCs w:val="20"/>
              </w:rPr>
              <w:t>/04.</w:t>
            </w:r>
            <w:r>
              <w:rPr>
                <w:sz w:val="20"/>
                <w:szCs w:val="20"/>
              </w:rPr>
              <w:t>6</w:t>
            </w:r>
            <w:r w:rsidRPr="00C1763B">
              <w:rPr>
                <w:sz w:val="20"/>
                <w:szCs w:val="20"/>
              </w:rPr>
              <w:t xml:space="preserve"> Заимствована из профессионального стандарта </w:t>
            </w:r>
            <w:r w:rsidRPr="005F77B2">
              <w:rPr>
                <w:sz w:val="20"/>
                <w:szCs w:val="20"/>
              </w:rPr>
              <w:t>«Специалист по организации строительства»</w:t>
            </w:r>
          </w:p>
        </w:tc>
      </w:tr>
      <w:tr w:rsidR="005F77B2" w:rsidRPr="00C1763B" w14:paraId="247A4546" w14:textId="77777777" w:rsidTr="00EC0FDD">
        <w:tc>
          <w:tcPr>
            <w:tcW w:w="340" w:type="dxa"/>
          </w:tcPr>
          <w:p w14:paraId="4DD6388C" w14:textId="55844539" w:rsidR="005F77B2" w:rsidRPr="00C1763B" w:rsidRDefault="005F77B2" w:rsidP="005F77B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8" w:type="dxa"/>
          </w:tcPr>
          <w:p w14:paraId="2E441E8A" w14:textId="5C426578" w:rsidR="005F77B2" w:rsidRPr="005F77B2" w:rsidRDefault="005F77B2" w:rsidP="005F77B2">
            <w:pPr>
              <w:pStyle w:val="ConsPlusNormal"/>
              <w:rPr>
                <w:sz w:val="20"/>
                <w:szCs w:val="20"/>
              </w:rPr>
            </w:pPr>
            <w:r w:rsidRPr="005F77B2">
              <w:rPr>
                <w:sz w:val="20"/>
              </w:rPr>
              <w:t>Подготовка к производству отдельных этапов строительных работ</w:t>
            </w:r>
          </w:p>
        </w:tc>
        <w:tc>
          <w:tcPr>
            <w:tcW w:w="1418" w:type="dxa"/>
          </w:tcPr>
          <w:p w14:paraId="06545925" w14:textId="0EA0B623" w:rsidR="005F77B2" w:rsidRDefault="005F77B2" w:rsidP="005F77B2">
            <w:pPr>
              <w:pStyle w:val="Default"/>
              <w:jc w:val="center"/>
              <w:rPr>
                <w:sz w:val="20"/>
                <w:szCs w:val="20"/>
              </w:rPr>
            </w:pPr>
            <w:r w:rsidRPr="003A46E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6CEC9F14" w14:textId="3CFF6B26" w:rsidR="005F77B2" w:rsidRPr="00C1763B" w:rsidRDefault="005F77B2" w:rsidP="005F77B2">
            <w:pPr>
              <w:pStyle w:val="Default"/>
              <w:jc w:val="center"/>
              <w:rPr>
                <w:sz w:val="20"/>
                <w:szCs w:val="20"/>
              </w:rPr>
            </w:pPr>
            <w:r w:rsidRPr="00EC0FDD">
              <w:rPr>
                <w:sz w:val="20"/>
                <w:szCs w:val="20"/>
              </w:rPr>
              <w:t>Код отсутствует (дополнительная трудовая функция для предприятий строительного комплекса)</w:t>
            </w:r>
          </w:p>
        </w:tc>
        <w:tc>
          <w:tcPr>
            <w:tcW w:w="2787" w:type="dxa"/>
            <w:gridSpan w:val="2"/>
          </w:tcPr>
          <w:p w14:paraId="74594C4D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Входной контроль проектной, рабочей и организационно-технологической документации строительства объекта капитального строительства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t xml:space="preserve">, относящегося к категории 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t>особо опасных, технически сложных</w:t>
            </w:r>
          </w:p>
          <w:p w14:paraId="20D12068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уникальных объектов, за исключением особо опасных</w:t>
            </w:r>
          </w:p>
          <w:p w14:paraId="11D50821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34A5A55E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lastRenderedPageBreak/>
              <w:t>использования атомной энергии, проекта организации работ по сносу объекта капитального строительства, относящегося к категории особо опасных, технически сложных</w:t>
            </w:r>
          </w:p>
          <w:p w14:paraId="51C5D6A6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уникальных объектов, за исключением особо опас-ных</w:t>
            </w:r>
          </w:p>
          <w:p w14:paraId="2DC86D6E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7D1AE79A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использования атомной энергии (при его наличии) в объеме, необходимом для производства этапа строительных работ</w:t>
            </w:r>
          </w:p>
          <w:p w14:paraId="0C340C90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Организация и контроль выполнения геодезических работ на участке производства этапа строительных работ</w:t>
            </w:r>
          </w:p>
          <w:p w14:paraId="43D2AF7A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Планирование выполнения подготовительных работ на участке производства этапа строительных работ</w:t>
            </w:r>
          </w:p>
          <w:p w14:paraId="04A2B9E2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Организация выполнения подготовительных работ на участке производства этапа строительных работ</w:t>
            </w:r>
          </w:p>
          <w:p w14:paraId="71C1CF6B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Координация и контроль выполнения подготовительных работ на участке производства этапа строительных работ</w:t>
            </w:r>
          </w:p>
          <w:p w14:paraId="333F1E2E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Организация подготовки рабочих мест участка производства этапа строительных работ к проведению специальной оценки условий труда</w:t>
            </w:r>
          </w:p>
          <w:p w14:paraId="17758A2E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Организация оформления и контроль наличия необходимых допусков к производству этапа строительных работ</w:t>
            </w:r>
          </w:p>
          <w:p w14:paraId="1342B46C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Ведение исполнительной и учетной документации в процессе подготовки производства этапа строительных работ</w:t>
            </w:r>
          </w:p>
          <w:p w14:paraId="01103F12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 xml:space="preserve">Формирование и ведение сведений, документов и материалов по 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lastRenderedPageBreak/>
              <w:t>подготовке производства этапа строительных работ, включаемых в информационную модель объекта капитального строительства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t>, относящегося к категории особо опасных, технически сложных</w:t>
            </w:r>
          </w:p>
          <w:p w14:paraId="675052FA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уникальных объектов, за исключением особо опасных</w:t>
            </w:r>
          </w:p>
          <w:p w14:paraId="0F8C3EEE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6B58C4C0" w14:textId="1256E3F1" w:rsidR="005F77B2" w:rsidRPr="00C1763B" w:rsidRDefault="005F77B2" w:rsidP="005F77B2">
            <w:pPr>
              <w:pStyle w:val="Default"/>
              <w:rPr>
                <w:sz w:val="20"/>
                <w:szCs w:val="20"/>
              </w:rPr>
            </w:pPr>
            <w:r w:rsidRPr="00D14E3D">
              <w:rPr>
                <w:sz w:val="18"/>
                <w:szCs w:val="18"/>
                <w:lang w:eastAsia="ru-RU" w:bidi="ru-RU"/>
              </w:rPr>
              <w:t>использования атомной энергии (при ее наличии)</w:t>
            </w:r>
          </w:p>
        </w:tc>
        <w:tc>
          <w:tcPr>
            <w:tcW w:w="2788" w:type="dxa"/>
            <w:gridSpan w:val="2"/>
          </w:tcPr>
          <w:p w14:paraId="2A733FDC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lastRenderedPageBreak/>
              <w:t>Проверять наличие необходимых согласований, комплектность и достаточность технической информации в представленной проектной, рабочей и организационно-технологической документации строительства объекта капитального строительства, относящегося к категории особо опасных, технически сложных</w:t>
            </w:r>
          </w:p>
          <w:p w14:paraId="2265B450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lastRenderedPageBreak/>
              <w:t>и уникальных объектов, за исключением особо опасных</w:t>
            </w:r>
          </w:p>
          <w:p w14:paraId="32C32F4A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04F9F5A4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использования атомной энергии, проекте организации работ по сносу объекта капитального строительства, относящегося к категории особо опасных, технически сложных</w:t>
            </w:r>
          </w:p>
          <w:p w14:paraId="04513A32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уникальных объектов, за исключением особо опасных</w:t>
            </w:r>
          </w:p>
          <w:p w14:paraId="3B324AAF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1367F019" w14:textId="77777777" w:rsidR="005F77B2" w:rsidRPr="00D14E3D" w:rsidRDefault="005F77B2" w:rsidP="005F77B2">
            <w:pPr>
              <w:pStyle w:val="19"/>
              <w:tabs>
                <w:tab w:val="left" w:pos="285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использования атомной энергии (при наличии) в объеме, необходимом для производства этапа строительных работ</w:t>
            </w:r>
          </w:p>
          <w:p w14:paraId="15729E5D" w14:textId="77777777" w:rsidR="005F77B2" w:rsidRPr="00D14E3D" w:rsidRDefault="005F77B2" w:rsidP="005F77B2">
            <w:pPr>
              <w:pStyle w:val="19"/>
              <w:tabs>
                <w:tab w:val="left" w:pos="285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Определять порядок выполнения и рассчитывать объемы подготовительных работ на участке производства этапа строительных работ</w:t>
            </w:r>
          </w:p>
          <w:p w14:paraId="693220DC" w14:textId="77777777" w:rsidR="005F77B2" w:rsidRPr="00D14E3D" w:rsidRDefault="005F77B2" w:rsidP="005F77B2">
            <w:pPr>
              <w:pStyle w:val="19"/>
              <w:tabs>
                <w:tab w:val="left" w:pos="285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Разрабатывать и корректировать планы подготовительных работ на участке производства этапа строительных работ</w:t>
            </w:r>
          </w:p>
          <w:p w14:paraId="43239846" w14:textId="77777777" w:rsidR="005F77B2" w:rsidRPr="00D14E3D" w:rsidRDefault="005F77B2" w:rsidP="005F77B2">
            <w:pPr>
              <w:pStyle w:val="19"/>
              <w:tabs>
                <w:tab w:val="left" w:pos="285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Определять виды и порядок выполнения геодезических работ на участке производства этапа строительных работ</w:t>
            </w:r>
          </w:p>
          <w:p w14:paraId="4795950A" w14:textId="77777777" w:rsidR="005F77B2" w:rsidRPr="00D14E3D" w:rsidRDefault="005F77B2" w:rsidP="005F77B2">
            <w:pPr>
              <w:pStyle w:val="19"/>
              <w:tabs>
                <w:tab w:val="left" w:pos="285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Определять участки производства видов строительных работ, рабочие места, находящиеся под воздействием вредных и (или) опасных факторов производства этапа строительных работ</w:t>
            </w:r>
          </w:p>
          <w:p w14:paraId="508371C8" w14:textId="77777777" w:rsidR="005F77B2" w:rsidRPr="00D14E3D" w:rsidRDefault="005F77B2" w:rsidP="005F77B2">
            <w:pPr>
              <w:pStyle w:val="19"/>
              <w:tabs>
                <w:tab w:val="left" w:pos="285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Определять необходимый перечень коллективных и индивидуальных средств защиты работников от вредных и опасных факторов производства этапа строительных работ</w:t>
            </w:r>
          </w:p>
          <w:p w14:paraId="5DB0D4A1" w14:textId="77777777" w:rsidR="005F77B2" w:rsidRPr="00D14E3D" w:rsidRDefault="005F77B2" w:rsidP="005F77B2">
            <w:pPr>
              <w:pStyle w:val="19"/>
              <w:tabs>
                <w:tab w:val="left" w:pos="285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 xml:space="preserve">Оформлять документацию по исполнению требований охраны 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lastRenderedPageBreak/>
              <w:t>труда, пожарной безопасности и охраны окружающей среды при производстве этапа строительных работ</w:t>
            </w:r>
          </w:p>
          <w:p w14:paraId="63DA0F8F" w14:textId="77777777" w:rsidR="005F77B2" w:rsidRPr="00D14E3D" w:rsidRDefault="005F77B2" w:rsidP="005F77B2">
            <w:pPr>
              <w:pStyle w:val="19"/>
              <w:tabs>
                <w:tab w:val="left" w:pos="285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Определять перечень разрешений, необходимых для производства этапа строительных работ, оформлять обосновывающую документацию для их получения</w:t>
            </w:r>
          </w:p>
          <w:p w14:paraId="3F93D071" w14:textId="77777777" w:rsidR="005F77B2" w:rsidRPr="00D14E3D" w:rsidRDefault="005F77B2" w:rsidP="005F77B2">
            <w:pPr>
              <w:pStyle w:val="19"/>
              <w:tabs>
                <w:tab w:val="left" w:pos="285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Составлять перечень строительных работ повышенной опасности при производстве этапа строительных работ</w:t>
            </w:r>
          </w:p>
          <w:p w14:paraId="24B063AE" w14:textId="77777777" w:rsidR="005F77B2" w:rsidRPr="00D14E3D" w:rsidRDefault="005F77B2" w:rsidP="005F77B2">
            <w:pPr>
              <w:pStyle w:val="19"/>
              <w:tabs>
                <w:tab w:val="left" w:pos="285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Проверять комплектность и качество оформления геодезической исполнительной документации участка производства этапа строительных работ</w:t>
            </w:r>
          </w:p>
          <w:p w14:paraId="1DECE1E1" w14:textId="77777777" w:rsidR="005F77B2" w:rsidRPr="00D14E3D" w:rsidRDefault="005F77B2" w:rsidP="005F77B2">
            <w:pPr>
              <w:pStyle w:val="19"/>
              <w:tabs>
                <w:tab w:val="left" w:pos="285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Оформлять исполнительную и учетную документацию по подготовке участка производства этапа строительных работ</w:t>
            </w:r>
          </w:p>
          <w:p w14:paraId="23A23C26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Представлять сведения, документы и материалы по подготовке производства этапа строительных работ, включаемые в информационную модель объекта капитального строительства, относящегося к категории особо опасных, технически сложных</w:t>
            </w:r>
          </w:p>
          <w:p w14:paraId="21EA3541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уникальных объектов, за исключением особо опасных</w:t>
            </w:r>
          </w:p>
          <w:p w14:paraId="3109C1FA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5E63529C" w14:textId="77777777" w:rsidR="005F77B2" w:rsidRPr="00D14E3D" w:rsidRDefault="005F77B2" w:rsidP="005F77B2">
            <w:pPr>
              <w:pStyle w:val="19"/>
              <w:tabs>
                <w:tab w:val="left" w:pos="285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использования атомной энергии (при ее наличии), в форме электронных документов, отображать их в графическом и табличном виде</w:t>
            </w:r>
          </w:p>
          <w:p w14:paraId="23650CC1" w14:textId="77777777" w:rsidR="005F77B2" w:rsidRPr="00D14E3D" w:rsidRDefault="005F77B2" w:rsidP="005F77B2">
            <w:pPr>
              <w:pStyle w:val="19"/>
              <w:tabs>
                <w:tab w:val="left" w:pos="285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Осуществлять деловую переписку по вопросам подготовки к производству этапа строительных работ</w:t>
            </w:r>
          </w:p>
          <w:p w14:paraId="4780E1FA" w14:textId="76A71908" w:rsidR="005F77B2" w:rsidRPr="00C1763B" w:rsidRDefault="005F77B2" w:rsidP="005F77B2">
            <w:pPr>
              <w:pStyle w:val="Default"/>
              <w:rPr>
                <w:sz w:val="20"/>
                <w:szCs w:val="20"/>
              </w:rPr>
            </w:pPr>
            <w:r w:rsidRPr="00D14E3D">
              <w:rPr>
                <w:sz w:val="18"/>
                <w:szCs w:val="18"/>
                <w:lang w:eastAsia="ru-RU" w:bidi="ru-RU"/>
              </w:rPr>
              <w:t xml:space="preserve">Осуществлять производственную коммуникацию, организовывать и </w:t>
            </w:r>
            <w:r w:rsidRPr="00D14E3D">
              <w:rPr>
                <w:sz w:val="18"/>
                <w:szCs w:val="18"/>
                <w:lang w:eastAsia="ru-RU" w:bidi="ru-RU"/>
              </w:rPr>
              <w:lastRenderedPageBreak/>
              <w:t>проводить технические совещания по вопросам подготовки к производству этапа строительных работ</w:t>
            </w:r>
          </w:p>
        </w:tc>
        <w:tc>
          <w:tcPr>
            <w:tcW w:w="2788" w:type="dxa"/>
          </w:tcPr>
          <w:p w14:paraId="03784EB5" w14:textId="77777777" w:rsidR="005F77B2" w:rsidRPr="00D14E3D" w:rsidRDefault="005F77B2" w:rsidP="005F77B2">
            <w:pPr>
              <w:pStyle w:val="19"/>
              <w:tabs>
                <w:tab w:val="left" w:pos="270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lastRenderedPageBreak/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  <w:p w14:paraId="3970208A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содержанию проектной, 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lastRenderedPageBreak/>
              <w:t>рабочей и организационно-технологической документации строительства объекта капитального строительства, относящегося к категории особо опасных, технически сложных</w:t>
            </w:r>
          </w:p>
          <w:p w14:paraId="1D9D1D1C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уникальных объектов, за исключением особо опасных</w:t>
            </w:r>
          </w:p>
          <w:p w14:paraId="2F727FE2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56A0CA3B" w14:textId="77777777" w:rsidR="005F77B2" w:rsidRPr="00D14E3D" w:rsidRDefault="005F77B2" w:rsidP="005F77B2">
            <w:pPr>
              <w:pStyle w:val="19"/>
              <w:tabs>
                <w:tab w:val="left" w:pos="270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использования атомной энергии</w:t>
            </w:r>
          </w:p>
          <w:p w14:paraId="717B1E0F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содержанию проекта организации работ по сносу объекта капитального строительства, относящегося к категории особо опасных, технически сложных</w:t>
            </w:r>
          </w:p>
          <w:p w14:paraId="1B3D237B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уникальных объектов, за исключением особо опасных</w:t>
            </w:r>
          </w:p>
          <w:p w14:paraId="1386ED3E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3A4828E8" w14:textId="77777777" w:rsidR="005F77B2" w:rsidRPr="00D14E3D" w:rsidRDefault="005F77B2" w:rsidP="005F77B2">
            <w:pPr>
              <w:pStyle w:val="19"/>
              <w:tabs>
                <w:tab w:val="left" w:pos="270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использования атомной энергии</w:t>
            </w:r>
          </w:p>
          <w:p w14:paraId="7D562DC2" w14:textId="77777777" w:rsidR="005F77B2" w:rsidRPr="00D14E3D" w:rsidRDefault="005F77B2" w:rsidP="005F77B2">
            <w:pPr>
              <w:pStyle w:val="19"/>
              <w:tabs>
                <w:tab w:val="left" w:pos="270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и гражданско-правовых отношений, нормативных технических и руководящих документов к обязательствам сторон договора строительного подряда при организации строительного подряда и к порядку осуществления договорных взаимоотношений с субподрядными строительными организациями</w:t>
            </w:r>
          </w:p>
          <w:p w14:paraId="6E2677BD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 xml:space="preserve">Требования нормативных правовых актов, документов системы технического регулирования и 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lastRenderedPageBreak/>
              <w:t>стандартизации в сфере градостроительной деятельности к организации производства этапа строительных работ, в том числе работ по сносу объектов капитального строительства, относящегося к категории особо опасных, технически сложных</w:t>
            </w:r>
          </w:p>
          <w:p w14:paraId="54CC8F0F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уникальных объектов, за исключением особо опасных</w:t>
            </w:r>
          </w:p>
          <w:p w14:paraId="469926F6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7C789683" w14:textId="77777777" w:rsidR="005F77B2" w:rsidRPr="00D14E3D" w:rsidRDefault="005F77B2" w:rsidP="005F77B2">
            <w:pPr>
              <w:pStyle w:val="19"/>
              <w:tabs>
                <w:tab w:val="left" w:pos="270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использования атомной энергии</w:t>
            </w:r>
          </w:p>
          <w:p w14:paraId="3933160D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технологическим процессам производства видов и комплексов строительных работ, выполняемым при производстве этапа строительных работ, в том числе работ по сносу объектов капитального строительства, относящ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t>ихся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t xml:space="preserve"> к категории особо опасных, технически сложных</w:t>
            </w:r>
          </w:p>
          <w:p w14:paraId="77E1D14D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уникальных объектов, за исключением особо опасных</w:t>
            </w:r>
          </w:p>
          <w:p w14:paraId="2D277C59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5EDA2218" w14:textId="77777777" w:rsidR="005F77B2" w:rsidRPr="00D14E3D" w:rsidRDefault="005F77B2" w:rsidP="005F77B2">
            <w:pPr>
              <w:pStyle w:val="19"/>
              <w:tabs>
                <w:tab w:val="left" w:pos="270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использования атомной энергии</w:t>
            </w:r>
          </w:p>
          <w:p w14:paraId="715AE2A9" w14:textId="77777777" w:rsidR="005F77B2" w:rsidRPr="00D14E3D" w:rsidRDefault="005F77B2" w:rsidP="005F77B2">
            <w:pPr>
              <w:pStyle w:val="19"/>
              <w:tabs>
                <w:tab w:val="left" w:pos="270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Виды геодезических работ на участке производства этапа строительных работ</w:t>
            </w:r>
          </w:p>
          <w:p w14:paraId="46B65578" w14:textId="77777777" w:rsidR="005F77B2" w:rsidRPr="00D14E3D" w:rsidRDefault="005F77B2" w:rsidP="005F77B2">
            <w:pPr>
              <w:pStyle w:val="19"/>
              <w:tabs>
                <w:tab w:val="left" w:pos="270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порядку выполнения подготовительных работ на участке производства этапа строительных работ</w:t>
            </w:r>
          </w:p>
          <w:p w14:paraId="5BF9C1F8" w14:textId="77777777" w:rsidR="005F77B2" w:rsidRPr="00D14E3D" w:rsidRDefault="005F77B2" w:rsidP="005F77B2">
            <w:pPr>
              <w:pStyle w:val="19"/>
              <w:tabs>
                <w:tab w:val="left" w:pos="270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lastRenderedPageBreak/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(сетей) к наружным сетям инженерно-технического обеспечения для обеспечения участка производства этапа строительных работ электроэнергией, водой, теплом, паром</w:t>
            </w:r>
          </w:p>
          <w:p w14:paraId="17933E15" w14:textId="77777777" w:rsidR="005F77B2" w:rsidRPr="00D14E3D" w:rsidRDefault="005F77B2" w:rsidP="005F77B2">
            <w:pPr>
              <w:pStyle w:val="19"/>
              <w:tabs>
                <w:tab w:val="left" w:pos="270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Методы и средства планирования подготовительных работ на участке производства этапа строительных работ</w:t>
            </w:r>
          </w:p>
          <w:p w14:paraId="06C17031" w14:textId="77777777" w:rsidR="005F77B2" w:rsidRPr="00D14E3D" w:rsidRDefault="005F77B2" w:rsidP="005F77B2">
            <w:pPr>
              <w:pStyle w:val="19"/>
              <w:tabs>
                <w:tab w:val="left" w:pos="270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Вредные и опасные факторы воздействия строительного производства на работников и окружающую среду, методы их минимизации и предотвращения</w:t>
            </w:r>
          </w:p>
          <w:p w14:paraId="45F9C2FE" w14:textId="77777777" w:rsidR="005F77B2" w:rsidRPr="00D14E3D" w:rsidRDefault="005F77B2" w:rsidP="005F77B2">
            <w:pPr>
              <w:pStyle w:val="19"/>
              <w:tabs>
                <w:tab w:val="left" w:pos="270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участкам и рабочим местам производства этапа строительных работ</w:t>
            </w:r>
          </w:p>
          <w:p w14:paraId="19BA7726" w14:textId="77777777" w:rsidR="005F77B2" w:rsidRPr="00D14E3D" w:rsidRDefault="005F77B2" w:rsidP="005F77B2">
            <w:pPr>
              <w:pStyle w:val="19"/>
              <w:tabs>
                <w:tab w:val="left" w:pos="270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</w:t>
            </w:r>
          </w:p>
          <w:p w14:paraId="21799D5C" w14:textId="77777777" w:rsidR="005F77B2" w:rsidRPr="00D14E3D" w:rsidRDefault="005F77B2" w:rsidP="005F77B2">
            <w:pPr>
              <w:pStyle w:val="19"/>
              <w:tabs>
                <w:tab w:val="left" w:pos="270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основаниям, порядку получения и оформлению необходимых разрешений на производство этапа 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lastRenderedPageBreak/>
              <w:t>строительных работ</w:t>
            </w:r>
          </w:p>
          <w:p w14:paraId="5196A0DF" w14:textId="77777777" w:rsidR="005F77B2" w:rsidRPr="00D14E3D" w:rsidRDefault="005F77B2" w:rsidP="005F77B2">
            <w:pPr>
              <w:pStyle w:val="19"/>
              <w:tabs>
                <w:tab w:val="left" w:pos="270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Виды строительных работ и (или) профессий, для допуска к которым необходимо наличие документов, подтверждающих допуск к производству строительных работ повышенной опасности</w:t>
            </w:r>
          </w:p>
          <w:p w14:paraId="1AA66BAC" w14:textId="77777777" w:rsidR="005F77B2" w:rsidRPr="00D14E3D" w:rsidRDefault="005F77B2" w:rsidP="005F77B2">
            <w:pPr>
              <w:pStyle w:val="19"/>
              <w:tabs>
                <w:tab w:val="left" w:pos="270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Виды строительных работ повышенной опасности при производстве этапа строительных работ, для допуска к которым необходимо оформлять наряд-допуск</w:t>
            </w:r>
          </w:p>
          <w:p w14:paraId="7D7D6518" w14:textId="77777777" w:rsidR="005F77B2" w:rsidRPr="00D14E3D" w:rsidRDefault="005F77B2" w:rsidP="005F77B2">
            <w:pPr>
              <w:pStyle w:val="19"/>
              <w:tabs>
                <w:tab w:val="left" w:pos="270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оформлению необходимых допусков к производству этапа строительных работ</w:t>
            </w:r>
          </w:p>
          <w:p w14:paraId="4E9C5216" w14:textId="77777777" w:rsidR="005F77B2" w:rsidRPr="00D14E3D" w:rsidRDefault="005F77B2" w:rsidP="005F77B2">
            <w:pPr>
              <w:pStyle w:val="19"/>
              <w:tabs>
                <w:tab w:val="left" w:pos="270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оформлению геодезической исполнительной и учетной документации участка производства этапа строительных работ</w:t>
            </w:r>
          </w:p>
          <w:p w14:paraId="5E06064F" w14:textId="77777777" w:rsidR="005F77B2" w:rsidRPr="00D14E3D" w:rsidRDefault="005F77B2" w:rsidP="005F77B2">
            <w:pPr>
              <w:pStyle w:val="19"/>
              <w:tabs>
                <w:tab w:val="left" w:pos="270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подготовки производства этапа строительных работ</w:t>
            </w:r>
          </w:p>
          <w:p w14:paraId="282CE941" w14:textId="77777777" w:rsidR="005F77B2" w:rsidRPr="00D14E3D" w:rsidRDefault="005F77B2" w:rsidP="005F77B2">
            <w:pPr>
              <w:pStyle w:val="19"/>
              <w:tabs>
                <w:tab w:val="left" w:pos="270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  <w:p w14:paraId="5DFD334F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Средства и методы внесения, хра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lastRenderedPageBreak/>
              <w:t>нения, обмена и передачи электронных документов информационной модели объекта капитального строительства, относящегося к категории особо опасных, технически сложных</w:t>
            </w:r>
          </w:p>
          <w:p w14:paraId="55A64F97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уникальных объектов, за исключением особо опасных</w:t>
            </w:r>
          </w:p>
          <w:p w14:paraId="6848314A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3497D121" w14:textId="77777777" w:rsidR="005F77B2" w:rsidRPr="00D14E3D" w:rsidRDefault="005F77B2" w:rsidP="005F77B2">
            <w:pPr>
              <w:pStyle w:val="19"/>
              <w:tabs>
                <w:tab w:val="left" w:pos="270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использования атомной энергии (при ее наличии)</w:t>
            </w:r>
          </w:p>
          <w:p w14:paraId="3F3EB262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Форматы представления электронных документов информационной модели объекта капитального строительства, относящегося к категории особо опасных, технически сложных</w:t>
            </w:r>
          </w:p>
          <w:p w14:paraId="634E39CF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уникальных объектов, за исключением особо опасных</w:t>
            </w:r>
          </w:p>
          <w:p w14:paraId="4B0C9CBB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3DE5864E" w14:textId="77777777" w:rsidR="005F77B2" w:rsidRPr="00D14E3D" w:rsidRDefault="005F77B2" w:rsidP="005F77B2">
            <w:pPr>
              <w:pStyle w:val="19"/>
              <w:tabs>
                <w:tab w:val="left" w:pos="270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использования атомной энергии (при ее наличии)</w:t>
            </w:r>
          </w:p>
          <w:p w14:paraId="4C9FBCC6" w14:textId="295E260B" w:rsidR="005F77B2" w:rsidRPr="00C1763B" w:rsidRDefault="005F77B2" w:rsidP="005F77B2">
            <w:pPr>
              <w:pStyle w:val="Default"/>
              <w:rPr>
                <w:sz w:val="20"/>
                <w:szCs w:val="20"/>
              </w:rPr>
            </w:pPr>
            <w:r w:rsidRPr="00D14E3D">
              <w:rPr>
                <w:sz w:val="18"/>
                <w:szCs w:val="18"/>
                <w:lang w:eastAsia="ru-RU" w:bidi="ru-RU"/>
              </w:rPr>
              <w:t>Методы и средства деловой переписки и производственной коммуникации в строительстве</w:t>
            </w:r>
          </w:p>
        </w:tc>
        <w:tc>
          <w:tcPr>
            <w:tcW w:w="2268" w:type="dxa"/>
          </w:tcPr>
          <w:p w14:paraId="2719D12C" w14:textId="0822F591" w:rsidR="005F77B2" w:rsidRPr="00EC0FDD" w:rsidRDefault="005F77B2" w:rsidP="005F77B2">
            <w:pPr>
              <w:pStyle w:val="ConsPlusNormal"/>
              <w:rPr>
                <w:sz w:val="20"/>
                <w:szCs w:val="20"/>
              </w:rPr>
            </w:pPr>
            <w:r w:rsidRPr="00EC0FDD">
              <w:rPr>
                <w:sz w:val="20"/>
                <w:szCs w:val="20"/>
              </w:rPr>
              <w:lastRenderedPageBreak/>
              <w:t>Сформировано с учетом отраслевой специфики</w:t>
            </w:r>
          </w:p>
        </w:tc>
      </w:tr>
      <w:tr w:rsidR="005F77B2" w:rsidRPr="00C1763B" w14:paraId="485FE92F" w14:textId="77777777" w:rsidTr="00EC0FDD">
        <w:tc>
          <w:tcPr>
            <w:tcW w:w="340" w:type="dxa"/>
          </w:tcPr>
          <w:p w14:paraId="01C0626E" w14:textId="4E60741F" w:rsidR="005F77B2" w:rsidRPr="00C1763B" w:rsidRDefault="005F77B2" w:rsidP="005F77B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28" w:type="dxa"/>
          </w:tcPr>
          <w:p w14:paraId="4C8CBAD3" w14:textId="595359FA" w:rsidR="005F77B2" w:rsidRPr="005F77B2" w:rsidRDefault="005F77B2" w:rsidP="005F77B2">
            <w:pPr>
              <w:pStyle w:val="ConsPlusNormal"/>
              <w:rPr>
                <w:sz w:val="20"/>
                <w:szCs w:val="20"/>
              </w:rPr>
            </w:pPr>
            <w:r w:rsidRPr="005F77B2">
              <w:rPr>
                <w:sz w:val="20"/>
              </w:rPr>
              <w:t>Управление производством отдельных этапов строительных работ</w:t>
            </w:r>
          </w:p>
        </w:tc>
        <w:tc>
          <w:tcPr>
            <w:tcW w:w="1418" w:type="dxa"/>
          </w:tcPr>
          <w:p w14:paraId="4DE81894" w14:textId="46781669" w:rsidR="005F77B2" w:rsidRDefault="005F77B2" w:rsidP="005F77B2">
            <w:pPr>
              <w:pStyle w:val="Default"/>
              <w:jc w:val="center"/>
              <w:rPr>
                <w:sz w:val="20"/>
                <w:szCs w:val="20"/>
              </w:rPr>
            </w:pPr>
            <w:r w:rsidRPr="003A46E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5C03D422" w14:textId="56B80EF3" w:rsidR="005F77B2" w:rsidRPr="00C1763B" w:rsidRDefault="005F77B2" w:rsidP="005F77B2">
            <w:pPr>
              <w:pStyle w:val="Default"/>
              <w:jc w:val="center"/>
              <w:rPr>
                <w:sz w:val="20"/>
                <w:szCs w:val="20"/>
              </w:rPr>
            </w:pPr>
            <w:r w:rsidRPr="008D6761">
              <w:rPr>
                <w:sz w:val="18"/>
              </w:rPr>
              <w:t>Код отсутствует (дополнительная трудовая функция для предприятий строительного комплекса)</w:t>
            </w:r>
          </w:p>
        </w:tc>
        <w:tc>
          <w:tcPr>
            <w:tcW w:w="2787" w:type="dxa"/>
            <w:gridSpan w:val="2"/>
          </w:tcPr>
          <w:p w14:paraId="2211B6D5" w14:textId="77777777" w:rsidR="005F77B2" w:rsidRPr="00D14E3D" w:rsidRDefault="005F77B2" w:rsidP="005F77B2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Планирование производства этапа строительных работ</w:t>
            </w:r>
          </w:p>
          <w:p w14:paraId="1C9FBD75" w14:textId="77777777" w:rsidR="005F77B2" w:rsidRPr="00D14E3D" w:rsidRDefault="005F77B2" w:rsidP="005F77B2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Организация производства этапа строительных работ</w:t>
            </w:r>
          </w:p>
          <w:p w14:paraId="3733EE32" w14:textId="77777777" w:rsidR="005F77B2" w:rsidRPr="00D14E3D" w:rsidRDefault="005F77B2" w:rsidP="005F77B2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Текущий контроль производства этапа строительных работ</w:t>
            </w:r>
          </w:p>
          <w:p w14:paraId="5E45D2F2" w14:textId="77777777" w:rsidR="005F77B2" w:rsidRPr="00D14E3D" w:rsidRDefault="005F77B2" w:rsidP="005F77B2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Планирование материальных и технических ресурсов, используемых при производстве этапа строительных работ</w:t>
            </w:r>
          </w:p>
          <w:p w14:paraId="37BA8580" w14:textId="77777777" w:rsidR="005F77B2" w:rsidRPr="00D14E3D" w:rsidRDefault="005F77B2" w:rsidP="005F77B2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Организация приемки материальных и технических ресурсов, используемых при производстве этапа строительных работ</w:t>
            </w:r>
          </w:p>
          <w:p w14:paraId="09A05572" w14:textId="77777777" w:rsidR="005F77B2" w:rsidRPr="00D14E3D" w:rsidRDefault="005F77B2" w:rsidP="005F77B2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 xml:space="preserve">Контроль распределения и расходования материальных и технических ресурсов, используемых при 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lastRenderedPageBreak/>
              <w:t>производстве этапа строительных работ</w:t>
            </w:r>
          </w:p>
          <w:p w14:paraId="66FAB700" w14:textId="77777777" w:rsidR="005F77B2" w:rsidRPr="00D14E3D" w:rsidRDefault="005F77B2" w:rsidP="005F77B2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Контроль соблюдения требований охраны труда, пожарной безопасности и охраны окружающей среды, правил внутреннего трудового распорядка при производстве этапа строительных работ</w:t>
            </w:r>
          </w:p>
          <w:p w14:paraId="3B4B6ADE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Формирование и ведение исполнительной и учетной документации производства этапа строительных работ, сведений, документов и материалов по производству этапа строительных работ, включаемых в информационную модель объекта капитального строительства, относящегося к категории особо опасных, технически сложных</w:t>
            </w:r>
          </w:p>
          <w:p w14:paraId="574FA7C1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уникальных объектов, за исключением особо опасных</w:t>
            </w:r>
          </w:p>
          <w:p w14:paraId="25E3808A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2CBBC28E" w14:textId="23C6F76A" w:rsidR="005F77B2" w:rsidRPr="00C1763B" w:rsidRDefault="005F77B2" w:rsidP="005F77B2">
            <w:pPr>
              <w:pStyle w:val="Default"/>
              <w:rPr>
                <w:sz w:val="20"/>
                <w:szCs w:val="20"/>
              </w:rPr>
            </w:pPr>
            <w:r w:rsidRPr="00D14E3D">
              <w:rPr>
                <w:sz w:val="18"/>
                <w:szCs w:val="18"/>
                <w:lang w:eastAsia="ru-RU" w:bidi="ru-RU"/>
              </w:rPr>
              <w:t>использования атомной энергии</w:t>
            </w:r>
            <w:r w:rsidRPr="00D14E3D">
              <w:rPr>
                <w:sz w:val="18"/>
                <w:szCs w:val="18"/>
                <w:lang w:bidi="ru-RU"/>
              </w:rPr>
              <w:t xml:space="preserve"> (при ее наличии)</w:t>
            </w:r>
          </w:p>
        </w:tc>
        <w:tc>
          <w:tcPr>
            <w:tcW w:w="2788" w:type="dxa"/>
            <w:gridSpan w:val="2"/>
          </w:tcPr>
          <w:p w14:paraId="230E69B6" w14:textId="77777777" w:rsidR="005F77B2" w:rsidRPr="00D14E3D" w:rsidRDefault="005F77B2" w:rsidP="005F77B2">
            <w:pPr>
              <w:pStyle w:val="ConsPlusNormal"/>
              <w:tabs>
                <w:tab w:val="left" w:pos="298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lastRenderedPageBreak/>
              <w:t>Определять последовательность и рассчитывать объемы производственных заданий при производстве этапа строительных работ</w:t>
            </w:r>
          </w:p>
          <w:p w14:paraId="7AFA3A8A" w14:textId="77777777" w:rsidR="005F77B2" w:rsidRPr="00D14E3D" w:rsidRDefault="005F77B2" w:rsidP="005F77B2">
            <w:pPr>
              <w:pStyle w:val="ConsPlusNormal"/>
              <w:tabs>
                <w:tab w:val="left" w:pos="298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Распределять производственные задания между производственными участками, отдельными бригадами и работниками участка производства этапа строительных работ с учетом их специализации и квалификации</w:t>
            </w:r>
          </w:p>
          <w:p w14:paraId="6CA4AEA6" w14:textId="77777777" w:rsidR="005F77B2" w:rsidRPr="00D14E3D" w:rsidRDefault="005F77B2" w:rsidP="005F77B2">
            <w:pPr>
              <w:pStyle w:val="ConsPlusNormal"/>
              <w:tabs>
                <w:tab w:val="left" w:pos="298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Разрабатывать и корректировать календарные и оперативные планы производства этапа строительных работ</w:t>
            </w:r>
          </w:p>
          <w:p w14:paraId="04CD1384" w14:textId="77777777" w:rsidR="005F77B2" w:rsidRPr="00D14E3D" w:rsidRDefault="005F77B2" w:rsidP="005F77B2">
            <w:pPr>
              <w:pStyle w:val="ConsPlusNormal"/>
              <w:tabs>
                <w:tab w:val="left" w:pos="298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Анализировать текущие показа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lastRenderedPageBreak/>
              <w:t>тели выполнения производственных заданий и оценивать их соответствие календарным и оперативным планам производства этапа строительных работ</w:t>
            </w:r>
          </w:p>
          <w:p w14:paraId="4A725025" w14:textId="77777777" w:rsidR="005F77B2" w:rsidRPr="00D14E3D" w:rsidRDefault="005F77B2" w:rsidP="005F77B2">
            <w:pPr>
              <w:pStyle w:val="ConsPlusNormal"/>
              <w:tabs>
                <w:tab w:val="left" w:pos="298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Рассчитывать потребность производственных заданий в материальных и технических ресурсах, используемых при производстве этапа строительных работ</w:t>
            </w:r>
          </w:p>
          <w:p w14:paraId="1E798731" w14:textId="77777777" w:rsidR="005F77B2" w:rsidRPr="00D14E3D" w:rsidRDefault="005F77B2" w:rsidP="005F77B2">
            <w:pPr>
              <w:pStyle w:val="ConsPlusNormal"/>
              <w:tabs>
                <w:tab w:val="left" w:pos="298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Анализировать и корректировать графики поставки, составлять графики распределения материальных и технических ресурсов, используемых при производстве этапа строительных работ</w:t>
            </w:r>
          </w:p>
          <w:p w14:paraId="37441DEC" w14:textId="77777777" w:rsidR="005F77B2" w:rsidRPr="00D14E3D" w:rsidRDefault="005F77B2" w:rsidP="005F77B2">
            <w:pPr>
              <w:pStyle w:val="ConsPlusNormal"/>
              <w:tabs>
                <w:tab w:val="left" w:pos="298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Проводить документальный, визуальный и инструментальный контроль объема (количества) материальных и технических ресурсов, используемых при производстве этапа строительных работ</w:t>
            </w:r>
          </w:p>
          <w:p w14:paraId="4B3CA646" w14:textId="77777777" w:rsidR="005F77B2" w:rsidRPr="00D14E3D" w:rsidRDefault="005F77B2" w:rsidP="005F77B2">
            <w:pPr>
              <w:pStyle w:val="ConsPlusNormal"/>
              <w:tabs>
                <w:tab w:val="left" w:pos="298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Оформлять документацию по исполнению требований охраны труда, пожарной безопасности и охраны окружающей среды при производстве этапа строительных работ</w:t>
            </w:r>
          </w:p>
          <w:p w14:paraId="70C3A677" w14:textId="77777777" w:rsidR="005F77B2" w:rsidRPr="00D14E3D" w:rsidRDefault="005F77B2" w:rsidP="005F77B2">
            <w:pPr>
              <w:pStyle w:val="ConsPlusNormal"/>
              <w:tabs>
                <w:tab w:val="left" w:pos="298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Оформлять исполнительную и учетную документацию производства этапа строительных работ</w:t>
            </w:r>
          </w:p>
          <w:p w14:paraId="1CD617AC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Представлять сведения, документы и материалы по производству этапа строительных работ, включаемые в информационную модель объекта капитального строительства, относящегося к категории особо опасных, технически сложных</w:t>
            </w:r>
          </w:p>
          <w:p w14:paraId="5C56DF73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уникальных объектов, за исключением особо опасных</w:t>
            </w:r>
          </w:p>
          <w:p w14:paraId="0BC720F0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714748B6" w14:textId="77777777" w:rsidR="005F77B2" w:rsidRPr="00D14E3D" w:rsidRDefault="005F77B2" w:rsidP="005F77B2">
            <w:pPr>
              <w:pStyle w:val="ConsPlusNormal"/>
              <w:tabs>
                <w:tab w:val="left" w:pos="298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 xml:space="preserve">использования атомной энергии 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lastRenderedPageBreak/>
              <w:t>(при ее наличии), в форме электронных документов, отображать их в графическом и табличном виде</w:t>
            </w:r>
          </w:p>
          <w:p w14:paraId="56BD70CB" w14:textId="77777777" w:rsidR="005F77B2" w:rsidRPr="00D14E3D" w:rsidRDefault="005F77B2" w:rsidP="005F77B2">
            <w:pPr>
              <w:pStyle w:val="ConsPlusNormal"/>
              <w:tabs>
                <w:tab w:val="left" w:pos="298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Осуществлять деловую переписку по вопросам управления производством этапа строительных работ</w:t>
            </w:r>
          </w:p>
          <w:p w14:paraId="3A23932F" w14:textId="3C9CED32" w:rsidR="005F77B2" w:rsidRPr="00C1763B" w:rsidRDefault="005F77B2" w:rsidP="005F77B2">
            <w:pPr>
              <w:pStyle w:val="Default"/>
              <w:rPr>
                <w:sz w:val="20"/>
                <w:szCs w:val="20"/>
              </w:rPr>
            </w:pPr>
            <w:r w:rsidRPr="00D14E3D">
              <w:rPr>
                <w:sz w:val="18"/>
                <w:szCs w:val="18"/>
                <w:lang w:bidi="ru-RU"/>
              </w:rPr>
              <w:t>Осуществлять производственную коммуникацию в строительной организации, организовывать и проводить технические совещания по вопросам управления производством этапа строительных работ</w:t>
            </w:r>
          </w:p>
        </w:tc>
        <w:tc>
          <w:tcPr>
            <w:tcW w:w="2788" w:type="dxa"/>
          </w:tcPr>
          <w:p w14:paraId="6B445BA5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lastRenderedPageBreak/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  <w:p w14:paraId="387CC9E5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Методы и средства расчета объемов производственных заданий при производстве этапа строительных работ</w:t>
            </w:r>
          </w:p>
          <w:p w14:paraId="265A20E6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Методы и средства календарного и оперативного планирования производства этапа строительных работ</w:t>
            </w:r>
          </w:p>
          <w:p w14:paraId="6AACCEB3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Методы и средства расчета планируемой потребности в трудовых, материальных и технических ре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lastRenderedPageBreak/>
              <w:t>сурсах, используемых при производстве этапа строительных работ</w:t>
            </w:r>
          </w:p>
          <w:p w14:paraId="02829D3F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трудоемкости технологических процессов, выполняемых при производстве этапа строительных работ, профессиям и квалификации привлеченных работников</w:t>
            </w:r>
          </w:p>
          <w:p w14:paraId="67D722CC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Виды и технические характеристики основных строительных материалов, изделий и конструкций, используемых при производстве этапа строительных работ</w:t>
            </w:r>
          </w:p>
          <w:p w14:paraId="435ECCB2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Виды и технические характеристики основных материальных ресурсов, поставляемых через внешние инженерные сети и поставляемых специализированными организациями</w:t>
            </w:r>
          </w:p>
          <w:p w14:paraId="26DF9851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Виды и технические характеристики основного строительного оборудования, инструмента, технологической оснастки, используемых при производстве этапа строительных работ</w:t>
            </w:r>
          </w:p>
          <w:p w14:paraId="6AE3121F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Виды и технические характеристики основных строительных машин, механизмов, энергетических установок, транспортных средств, используемых при производстве этапа строительных работ</w:t>
            </w:r>
          </w:p>
          <w:p w14:paraId="243B2008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транспортировке, хранению и содержанию материальных и технических ресурсов, используемых при производстве этапа строительных работ</w:t>
            </w:r>
          </w:p>
          <w:p w14:paraId="0B48949F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lastRenderedPageBreak/>
              <w:t>Методы и средства сметного нормирования и ценообразования в строительстве</w:t>
            </w:r>
          </w:p>
          <w:p w14:paraId="7A7A56B3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Требования нормативных правовых актов, нормативных технических и руководящих документов по охране труда, пожарной безопасности и охране окружающей среды при производстве строительных работ</w:t>
            </w:r>
          </w:p>
          <w:p w14:paraId="425D010C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Меры административной и уголовной ответственности, применяемые при нарушении требований охраны труда, пожарной безопасности и охраны окружающей среды</w:t>
            </w:r>
          </w:p>
          <w:p w14:paraId="04FDF21E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производства этапа строительных работ</w:t>
            </w:r>
          </w:p>
          <w:p w14:paraId="1D3E2AB0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Основные специализированные программные средства, используемые для разработки и ведения организационно-технологической, исполнительной и учетной документации в строительстве</w:t>
            </w:r>
          </w:p>
          <w:p w14:paraId="74F867D8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Средства и методы внесения, хранения, обмена и передачи электронных документов информационной модели объекта капитального строительства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t>, относящегося к категории особо опасных, технически сложных</w:t>
            </w:r>
          </w:p>
          <w:p w14:paraId="78B4B55D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уникальных объектов, за исключением особо опасных</w:t>
            </w:r>
          </w:p>
          <w:p w14:paraId="479EA034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2B74C8A1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использования атомной энергии (при ее наличии)</w:t>
            </w:r>
          </w:p>
          <w:p w14:paraId="3A4184E2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lastRenderedPageBreak/>
              <w:t>Форматы представления электронных документов информационной модели объекта капитального строительства, относящегося к категории особо опасных, технически сложных</w:t>
            </w:r>
          </w:p>
          <w:p w14:paraId="7E939502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уникальных объектов, за исключением особо опасных</w:t>
            </w:r>
          </w:p>
          <w:p w14:paraId="7EC875CB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6B5BE78D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использования атомной энергии (при ее наличии)</w:t>
            </w:r>
          </w:p>
          <w:p w14:paraId="19EE0B8C" w14:textId="3FCF0156" w:rsidR="005F77B2" w:rsidRPr="00C1763B" w:rsidRDefault="005F77B2" w:rsidP="005F77B2">
            <w:pPr>
              <w:pStyle w:val="Default"/>
              <w:rPr>
                <w:sz w:val="20"/>
                <w:szCs w:val="20"/>
              </w:rPr>
            </w:pPr>
            <w:r w:rsidRPr="00D14E3D">
              <w:rPr>
                <w:sz w:val="18"/>
                <w:szCs w:val="18"/>
                <w:lang w:bidi="ru-RU"/>
              </w:rPr>
              <w:t>Методы и средства деловой переписки и производственной коммуникации в строительстве</w:t>
            </w:r>
          </w:p>
        </w:tc>
        <w:tc>
          <w:tcPr>
            <w:tcW w:w="2268" w:type="dxa"/>
          </w:tcPr>
          <w:p w14:paraId="5C3DC29D" w14:textId="0E64920D" w:rsidR="005F77B2" w:rsidRPr="00C1763B" w:rsidRDefault="005F77B2" w:rsidP="005F77B2">
            <w:pPr>
              <w:pStyle w:val="ConsPlusNormal"/>
              <w:rPr>
                <w:sz w:val="20"/>
                <w:szCs w:val="20"/>
              </w:rPr>
            </w:pPr>
            <w:r w:rsidRPr="00EC0FDD">
              <w:rPr>
                <w:sz w:val="20"/>
                <w:szCs w:val="20"/>
              </w:rPr>
              <w:lastRenderedPageBreak/>
              <w:t>Сформировано с учетом отраслевой специфики</w:t>
            </w:r>
          </w:p>
        </w:tc>
      </w:tr>
      <w:tr w:rsidR="005F77B2" w:rsidRPr="00C1763B" w14:paraId="0B971A07" w14:textId="77777777" w:rsidTr="00EC0FDD">
        <w:tc>
          <w:tcPr>
            <w:tcW w:w="340" w:type="dxa"/>
          </w:tcPr>
          <w:p w14:paraId="22819C59" w14:textId="6553AFFD" w:rsidR="005F77B2" w:rsidRPr="00C1763B" w:rsidRDefault="005F77B2" w:rsidP="005F77B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28" w:type="dxa"/>
          </w:tcPr>
          <w:p w14:paraId="6157C7DD" w14:textId="08560058" w:rsidR="005F77B2" w:rsidRPr="005F77B2" w:rsidRDefault="005F77B2" w:rsidP="005F77B2">
            <w:pPr>
              <w:pStyle w:val="ConsPlusNormal"/>
              <w:rPr>
                <w:sz w:val="20"/>
                <w:szCs w:val="20"/>
              </w:rPr>
            </w:pPr>
            <w:r w:rsidRPr="005F77B2">
              <w:rPr>
                <w:sz w:val="20"/>
              </w:rPr>
              <w:t>Строительный контроль производства отдельных этапов строительных работ</w:t>
            </w:r>
          </w:p>
        </w:tc>
        <w:tc>
          <w:tcPr>
            <w:tcW w:w="1418" w:type="dxa"/>
          </w:tcPr>
          <w:p w14:paraId="7F9B58B3" w14:textId="08008EBE" w:rsidR="005F77B2" w:rsidRDefault="005F77B2" w:rsidP="005F77B2">
            <w:pPr>
              <w:pStyle w:val="Default"/>
              <w:jc w:val="center"/>
              <w:rPr>
                <w:sz w:val="20"/>
                <w:szCs w:val="20"/>
              </w:rPr>
            </w:pPr>
            <w:r w:rsidRPr="003A46E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05A6CF0E" w14:textId="6E22756D" w:rsidR="005F77B2" w:rsidRPr="00C1763B" w:rsidRDefault="005F77B2" w:rsidP="005F77B2">
            <w:pPr>
              <w:pStyle w:val="Default"/>
              <w:jc w:val="center"/>
              <w:rPr>
                <w:sz w:val="20"/>
                <w:szCs w:val="20"/>
              </w:rPr>
            </w:pPr>
            <w:r w:rsidRPr="008D6761">
              <w:rPr>
                <w:sz w:val="18"/>
              </w:rPr>
              <w:t>Код отсутствует (дополнительная трудовая функция для предприятий строительного комплекса)</w:t>
            </w:r>
          </w:p>
        </w:tc>
        <w:tc>
          <w:tcPr>
            <w:tcW w:w="2787" w:type="dxa"/>
            <w:gridSpan w:val="2"/>
          </w:tcPr>
          <w:p w14:paraId="0E85E2FC" w14:textId="77777777" w:rsidR="005F77B2" w:rsidRPr="00D14E3D" w:rsidRDefault="005F77B2" w:rsidP="005F77B2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Оперативное планирование строительного контроля в процессе производства этапа строительных работ</w:t>
            </w:r>
          </w:p>
          <w:p w14:paraId="416185DC" w14:textId="77777777" w:rsidR="005F77B2" w:rsidRPr="00D14E3D" w:rsidRDefault="005F77B2" w:rsidP="005F77B2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Организация строительного контроля в процессе производства этапа строительных работ</w:t>
            </w:r>
          </w:p>
          <w:p w14:paraId="5559181F" w14:textId="77777777" w:rsidR="005F77B2" w:rsidRPr="00D14E3D" w:rsidRDefault="005F77B2" w:rsidP="005F77B2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Организация входного контроля строительных материалов, изделий, конструкций и оборудования, используемых при производстве этапа строительных работ</w:t>
            </w:r>
          </w:p>
          <w:p w14:paraId="55FF36E0" w14:textId="77777777" w:rsidR="005F77B2" w:rsidRPr="00D14E3D" w:rsidRDefault="005F77B2" w:rsidP="005F77B2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Контроль складирования и хранения строительных материалов, изделий, конструкций и оборудования, используемых при производстве этапа строительных работ</w:t>
            </w:r>
          </w:p>
          <w:p w14:paraId="3AE91281" w14:textId="77777777" w:rsidR="005F77B2" w:rsidRPr="00D14E3D" w:rsidRDefault="005F77B2" w:rsidP="005F77B2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Организация и проведение операционного контроля качества производства видов строительных работ, выполняемых при производстве этапа строительных работ</w:t>
            </w:r>
          </w:p>
          <w:p w14:paraId="1A77C49E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Контроль выполненных видов скрытых строительных работ, оказывающих влияние на безопасность объекта капитального строительства, относящегося к категории особо опасных, технически сложных</w:t>
            </w:r>
          </w:p>
          <w:p w14:paraId="7FBEAE7F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lastRenderedPageBreak/>
              <w:t>и уникальных объектов, за исключением особо опасных</w:t>
            </w:r>
          </w:p>
          <w:p w14:paraId="51393AD1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1B92475C" w14:textId="77777777" w:rsidR="005F77B2" w:rsidRPr="00D14E3D" w:rsidRDefault="005F77B2" w:rsidP="005F77B2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использования атомной энергии, контроль выполнения которых не может быть проведен после выполнения других видов строительных работ при производстве этапа строительных работ</w:t>
            </w:r>
          </w:p>
          <w:p w14:paraId="55C84952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Контроль законченных ответственных конструкций (элементов, частей) объекта капитального строительства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t>, относящегося к категории особо опасных, технически сложных</w:t>
            </w:r>
          </w:p>
          <w:p w14:paraId="7FB1B1C4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уникальных объектов, за исключением особо опасных</w:t>
            </w:r>
          </w:p>
          <w:p w14:paraId="5EFDAA61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447E46F2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использования атомной энергии, участков сетей инженерно-технического обеспечения, оказывающих влияние на безопасность объекта капитального строительства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t>, относящегося к категории особо опасных, технически сложных</w:t>
            </w:r>
          </w:p>
          <w:p w14:paraId="3B74877C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уникальных объектов, за исключением особо опасных</w:t>
            </w:r>
          </w:p>
          <w:p w14:paraId="007E6429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0BD530A5" w14:textId="77777777" w:rsidR="005F77B2" w:rsidRPr="00D14E3D" w:rsidRDefault="005F77B2" w:rsidP="005F77B2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использования атомной энергии, устранение выявленных дефектов которых невозможно без разборки или повреждения других строительных конструкций (элементов, частей) и участков сетей инженерно-технического обеспечения</w:t>
            </w:r>
          </w:p>
          <w:p w14:paraId="0CB7E2D1" w14:textId="77777777" w:rsidR="005F77B2" w:rsidRPr="00D14E3D" w:rsidRDefault="005F77B2" w:rsidP="005F77B2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Принятие оперативных мер по устранению выявленных строительным контролем недостатков и дефектов производства этапа строительных работ</w:t>
            </w:r>
          </w:p>
          <w:p w14:paraId="058525BD" w14:textId="77777777" w:rsidR="005F77B2" w:rsidRPr="00D14E3D" w:rsidRDefault="005F77B2" w:rsidP="005F77B2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 xml:space="preserve">Ведение исполнительной и учетной документации строительного 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lastRenderedPageBreak/>
              <w:t>контроля в процессе производства этапа строительных работ</w:t>
            </w:r>
          </w:p>
          <w:p w14:paraId="60056929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Формирование и ведение сведений, документов и материалов строительного контроля в процессе производства этапа строительных работ, включаемых в информационную модель объекта капитального строительства, относящегося к категории особо опасных, технически сложных</w:t>
            </w:r>
          </w:p>
          <w:p w14:paraId="4AA03381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уникальных объектов, за исключением особо опасных</w:t>
            </w:r>
          </w:p>
          <w:p w14:paraId="7EE4C9B4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2D039B3A" w14:textId="2A1B0989" w:rsidR="005F77B2" w:rsidRPr="00C1763B" w:rsidRDefault="005F77B2" w:rsidP="005F77B2">
            <w:pPr>
              <w:pStyle w:val="Default"/>
              <w:rPr>
                <w:sz w:val="20"/>
                <w:szCs w:val="20"/>
              </w:rPr>
            </w:pPr>
            <w:r w:rsidRPr="00D14E3D">
              <w:rPr>
                <w:sz w:val="18"/>
                <w:szCs w:val="18"/>
                <w:lang w:eastAsia="ru-RU" w:bidi="ru-RU"/>
              </w:rPr>
              <w:t>использования атомной энергии</w:t>
            </w:r>
            <w:r w:rsidRPr="00D14E3D">
              <w:rPr>
                <w:sz w:val="18"/>
                <w:szCs w:val="18"/>
                <w:lang w:bidi="ru-RU"/>
              </w:rPr>
              <w:t xml:space="preserve"> (при ее наличии)</w:t>
            </w:r>
          </w:p>
        </w:tc>
        <w:tc>
          <w:tcPr>
            <w:tcW w:w="2788" w:type="dxa"/>
            <w:gridSpan w:val="2"/>
          </w:tcPr>
          <w:p w14:paraId="6A498C15" w14:textId="77777777" w:rsidR="005F77B2" w:rsidRPr="00D14E3D" w:rsidRDefault="005F77B2" w:rsidP="005F77B2">
            <w:pPr>
              <w:pStyle w:val="ConsPlusNormal"/>
              <w:tabs>
                <w:tab w:val="left" w:pos="298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lastRenderedPageBreak/>
              <w:t>Проводить контроль соответствия строительных материалов, изделий, конструкций и оборудования, используемых при производстве этапа строительных работ, требованиям нормативных правовых актов, документов системы технического регулирования и стандартизации в сфере градостроительной деятельности, проектной и рабочей документации</w:t>
            </w:r>
          </w:p>
          <w:p w14:paraId="228FEE21" w14:textId="77777777" w:rsidR="005F77B2" w:rsidRPr="00D14E3D" w:rsidRDefault="005F77B2" w:rsidP="005F77B2">
            <w:pPr>
              <w:pStyle w:val="ConsPlusNormal"/>
              <w:tabs>
                <w:tab w:val="left" w:pos="298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Проводить контроль соответствия условий и порядка складирования и хранения строительных материалов, изделий, конструкций и оборудования, используемых при производстве этапа строительных работ, требованиям нормативных правовых актов, документов системы технического регулирования и стандартизации в сфере градостроительной деятельности и организационно-технологической документации</w:t>
            </w:r>
          </w:p>
          <w:p w14:paraId="06AF1C11" w14:textId="77777777" w:rsidR="005F77B2" w:rsidRPr="00D14E3D" w:rsidRDefault="005F77B2" w:rsidP="005F77B2">
            <w:pPr>
              <w:pStyle w:val="ConsPlusNormal"/>
              <w:tabs>
                <w:tab w:val="left" w:pos="298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 xml:space="preserve">Проводить контроль соответствия технологических процессов и результатов видов строительных работ, выполняемых при производстве этапа строительных работ, 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lastRenderedPageBreak/>
              <w:t>требованиям нормативных правовых актов, документов системы технического регулирования и стандартизации в сфере градостроительной деятельности, проектной, рабочей и организационно-технологической документации</w:t>
            </w:r>
          </w:p>
          <w:p w14:paraId="06D474DF" w14:textId="77777777" w:rsidR="005F77B2" w:rsidRPr="00D14E3D" w:rsidRDefault="005F77B2" w:rsidP="005F77B2">
            <w:pPr>
              <w:pStyle w:val="ConsPlusNormal"/>
              <w:tabs>
                <w:tab w:val="left" w:pos="298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Проводить контроль соответствия выполненных при производстве этапа строительных работ скрытых строительных работ требованиям нормативных правовых актов, документов системы технического регулирования и стандартизации в сфере градостроительной деятельности и организационно-технологической документации</w:t>
            </w:r>
          </w:p>
          <w:p w14:paraId="1F94476F" w14:textId="77777777" w:rsidR="005F77B2" w:rsidRPr="00D14E3D" w:rsidRDefault="005F77B2" w:rsidP="005F77B2">
            <w:pPr>
              <w:pStyle w:val="ConsPlusNormal"/>
              <w:tabs>
                <w:tab w:val="left" w:pos="298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Проводить контроль соответствия выполненных при производстве этапа строительных работ по сооружению ответственных конструкций, участков сетей инженерно-технического обеспечения требованиям нормативных правовых актов, документов системы технического регулирования и стандартизации в сфере градостроительной деятельности, проектной, рабочей и организационно-технологической документации</w:t>
            </w:r>
          </w:p>
          <w:p w14:paraId="16853E8D" w14:textId="77777777" w:rsidR="005F77B2" w:rsidRPr="00D14E3D" w:rsidRDefault="005F77B2" w:rsidP="005F77B2">
            <w:pPr>
              <w:pStyle w:val="ConsPlusNormal"/>
              <w:tabs>
                <w:tab w:val="left" w:pos="298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Анализировать результаты строительного контроля, устанавливать причины отклонения технологических процессов и результатов производства этапа строительных работ от требований нормативных правовых актов, документов системы технического регулирования и стандартизации в сфере градостроительной деятельности, проектной, рабочей и организационно-технологической документации</w:t>
            </w:r>
          </w:p>
          <w:p w14:paraId="10BD56CE" w14:textId="77777777" w:rsidR="005F77B2" w:rsidRPr="00D14E3D" w:rsidRDefault="005F77B2" w:rsidP="005F77B2">
            <w:pPr>
              <w:pStyle w:val="ConsPlusNormal"/>
              <w:tabs>
                <w:tab w:val="left" w:pos="298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lastRenderedPageBreak/>
              <w:t>Определять состав оперативных мер по устранению выявленных отклонений производства и результатов этапа строительных работ от требований нормативных правовых актов, документов системы технического регулирования и стандартизации в сфере градостроительной деятельности, проектной, рабочей и организационно-технологической документации</w:t>
            </w:r>
          </w:p>
          <w:p w14:paraId="4AB7DD6C" w14:textId="77777777" w:rsidR="005F77B2" w:rsidRPr="00D14E3D" w:rsidRDefault="005F77B2" w:rsidP="005F77B2">
            <w:pPr>
              <w:pStyle w:val="ConsPlusNormal"/>
              <w:tabs>
                <w:tab w:val="left" w:pos="298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Оформлять исполнительную и учетную документацию строительного контроля в процессе производства этапа строительных работ</w:t>
            </w:r>
          </w:p>
          <w:p w14:paraId="0AB6681B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Представлять сведения, документы и материалы строительного контроля производства этапа строительных работ, включаемые в информационную модель объекта капитального строительства, относящегося к категории особо опасных, технически сложных</w:t>
            </w:r>
          </w:p>
          <w:p w14:paraId="12C48E8E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уникальных объектов, за исключением особо опасных</w:t>
            </w:r>
          </w:p>
          <w:p w14:paraId="199DA0A6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4F28C995" w14:textId="77777777" w:rsidR="005F77B2" w:rsidRPr="00D14E3D" w:rsidRDefault="005F77B2" w:rsidP="005F77B2">
            <w:pPr>
              <w:pStyle w:val="ConsPlusNormal"/>
              <w:tabs>
                <w:tab w:val="left" w:pos="298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использования атомной энергии (при ее наличии), в форме электронных документов, отображать их в графическом и табличном виде</w:t>
            </w:r>
          </w:p>
          <w:p w14:paraId="6ACA4BB1" w14:textId="77777777" w:rsidR="005F77B2" w:rsidRPr="00D14E3D" w:rsidRDefault="005F77B2" w:rsidP="005F77B2">
            <w:pPr>
              <w:pStyle w:val="ConsPlusNormal"/>
              <w:tabs>
                <w:tab w:val="left" w:pos="298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Осуществлять деловую переписку по вопросам строительного контроля этапа строительных работ</w:t>
            </w:r>
          </w:p>
          <w:p w14:paraId="7E66C141" w14:textId="6DC6BB16" w:rsidR="005F77B2" w:rsidRPr="00C1763B" w:rsidRDefault="005F77B2" w:rsidP="005F77B2">
            <w:pPr>
              <w:pStyle w:val="Default"/>
              <w:rPr>
                <w:sz w:val="20"/>
                <w:szCs w:val="20"/>
              </w:rPr>
            </w:pPr>
            <w:r w:rsidRPr="00D14E3D">
              <w:rPr>
                <w:sz w:val="18"/>
                <w:szCs w:val="18"/>
                <w:lang w:bidi="ru-RU"/>
              </w:rPr>
              <w:t>Осуществлять производственную коммуникацию в строительной организации, организовывать и проводить технические совещания по вопросам строительного контроля этапа строительных работ</w:t>
            </w:r>
          </w:p>
        </w:tc>
        <w:tc>
          <w:tcPr>
            <w:tcW w:w="2788" w:type="dxa"/>
          </w:tcPr>
          <w:p w14:paraId="7C042982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lastRenderedPageBreak/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  <w:p w14:paraId="46B95D6F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содержанию, организации и порядку проведения строительного контроля и государственного строительного надзора</w:t>
            </w:r>
          </w:p>
          <w:p w14:paraId="504232E1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Методы и средства проведения строительного контроля производства этапа строительных работ</w:t>
            </w:r>
          </w:p>
          <w:p w14:paraId="16A6CD7D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строительным материалам, изделиям, конструкциям и оборудованию, используемым при производстве этапа строительных работ</w:t>
            </w:r>
          </w:p>
          <w:p w14:paraId="1825EF88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 xml:space="preserve">Требования нормативных правовых актов, документов системы технического регулирования и 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lastRenderedPageBreak/>
              <w:t>стандартизации в сфере градостроительной деятельности к складированию и хранению строительных материалов, изделий, конструкций и оборудования, используемых при производстве этапа строительных работ</w:t>
            </w:r>
          </w:p>
          <w:p w14:paraId="0262F3F3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технологии и результатам видов строительных работ, выполняемых при производстве этапа строительных работ</w:t>
            </w:r>
          </w:p>
          <w:p w14:paraId="293565F4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Схемы операционного контроля качества при производстве видов строительных работ</w:t>
            </w:r>
          </w:p>
          <w:p w14:paraId="00950FB9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Методы и средства устранения отклонений технологических процессов и результатов производства этапа строительных работ от требований нормативных технических документов, проектной, рабочей и организационно-технологической документации</w:t>
            </w:r>
          </w:p>
          <w:p w14:paraId="7188DAA9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оформлению исполнительной документации строительного контроля производства этапа строительных работ, включая акты освидетельствования скрытых работ, акты освидетельствования ответственных конструкций, акты освидетельствования участков сетей инженерно-технического обеспечения</w:t>
            </w:r>
          </w:p>
          <w:p w14:paraId="2A3976EA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 xml:space="preserve">Основные специализированные программные средства, используемые для ведения исполнительной 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lastRenderedPageBreak/>
              <w:t>и учетной документации в строительстве</w:t>
            </w:r>
          </w:p>
          <w:p w14:paraId="7993B536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Средства и методы внесения, хранения, обмена и передачи электронных документов информационной модели объекта капитального строительства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t>, относящегося к категории особо опасных, технически сложных</w:t>
            </w:r>
          </w:p>
          <w:p w14:paraId="329BE063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уникальных объектов, за исключением особо опасных</w:t>
            </w:r>
          </w:p>
          <w:p w14:paraId="20FC14E7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01BA9AB8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использования атомной энергии (при ее наличии)</w:t>
            </w:r>
          </w:p>
          <w:p w14:paraId="6ECE2C2E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Форматы представления электронных документов информационной модели объекта капитального строительства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t>, относящегося к категории особо опасных, технически сложных</w:t>
            </w:r>
          </w:p>
          <w:p w14:paraId="7681C869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уникальных объектов, за исключением особо опасных</w:t>
            </w:r>
          </w:p>
          <w:p w14:paraId="6BF2640B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4CF4FC98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использования атомной энергии (при ее наличии)</w:t>
            </w:r>
          </w:p>
          <w:p w14:paraId="6B6201A8" w14:textId="6D8B4422" w:rsidR="005F77B2" w:rsidRPr="00C1763B" w:rsidRDefault="005F77B2" w:rsidP="005F77B2">
            <w:pPr>
              <w:pStyle w:val="Default"/>
              <w:rPr>
                <w:sz w:val="20"/>
                <w:szCs w:val="20"/>
              </w:rPr>
            </w:pPr>
            <w:r w:rsidRPr="00D14E3D">
              <w:rPr>
                <w:sz w:val="18"/>
                <w:szCs w:val="18"/>
                <w:lang w:bidi="ru-RU"/>
              </w:rPr>
              <w:t>Методы и средства деловой переписки и производственной коммуникации в строительстве</w:t>
            </w:r>
          </w:p>
        </w:tc>
        <w:tc>
          <w:tcPr>
            <w:tcW w:w="2268" w:type="dxa"/>
          </w:tcPr>
          <w:p w14:paraId="29E6855D" w14:textId="4343C76D" w:rsidR="005F77B2" w:rsidRPr="00C1763B" w:rsidRDefault="005F77B2" w:rsidP="005F77B2">
            <w:pPr>
              <w:pStyle w:val="ConsPlusNormal"/>
              <w:rPr>
                <w:sz w:val="20"/>
                <w:szCs w:val="20"/>
              </w:rPr>
            </w:pPr>
            <w:r w:rsidRPr="00EC0FDD">
              <w:rPr>
                <w:sz w:val="20"/>
                <w:szCs w:val="20"/>
              </w:rPr>
              <w:lastRenderedPageBreak/>
              <w:t>Сформировано с учетом отраслевой специфики</w:t>
            </w:r>
          </w:p>
        </w:tc>
      </w:tr>
      <w:tr w:rsidR="005F77B2" w:rsidRPr="00C1763B" w14:paraId="7455BF09" w14:textId="77777777" w:rsidTr="00EC0FDD">
        <w:tc>
          <w:tcPr>
            <w:tcW w:w="340" w:type="dxa"/>
          </w:tcPr>
          <w:p w14:paraId="3ECE3ED5" w14:textId="569357DF" w:rsidR="005F77B2" w:rsidRPr="00C1763B" w:rsidRDefault="005F77B2" w:rsidP="005F77B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28" w:type="dxa"/>
          </w:tcPr>
          <w:p w14:paraId="094D4561" w14:textId="546CE1B5" w:rsidR="005F77B2" w:rsidRPr="005F77B2" w:rsidRDefault="005F77B2" w:rsidP="005F77B2">
            <w:pPr>
              <w:pStyle w:val="ConsPlusNormal"/>
              <w:rPr>
                <w:sz w:val="20"/>
                <w:szCs w:val="20"/>
              </w:rPr>
            </w:pPr>
            <w:r w:rsidRPr="005F77B2">
              <w:rPr>
                <w:sz w:val="20"/>
              </w:rPr>
              <w:t>Сдача и приемка выполненных отдельных этапов строительных работ</w:t>
            </w:r>
          </w:p>
        </w:tc>
        <w:tc>
          <w:tcPr>
            <w:tcW w:w="1418" w:type="dxa"/>
          </w:tcPr>
          <w:p w14:paraId="746B3F1A" w14:textId="1870C546" w:rsidR="005F77B2" w:rsidRDefault="005F77B2" w:rsidP="005F77B2">
            <w:pPr>
              <w:pStyle w:val="Default"/>
              <w:jc w:val="center"/>
              <w:rPr>
                <w:sz w:val="20"/>
                <w:szCs w:val="20"/>
              </w:rPr>
            </w:pPr>
            <w:r w:rsidRPr="003A46E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5160B05F" w14:textId="3AFFC365" w:rsidR="005F77B2" w:rsidRPr="00C1763B" w:rsidRDefault="005F77B2" w:rsidP="005F77B2">
            <w:pPr>
              <w:pStyle w:val="Default"/>
              <w:jc w:val="center"/>
              <w:rPr>
                <w:sz w:val="20"/>
                <w:szCs w:val="20"/>
              </w:rPr>
            </w:pPr>
            <w:r w:rsidRPr="008D6761">
              <w:rPr>
                <w:sz w:val="18"/>
              </w:rPr>
              <w:t>Код отсутствует (дополнительная трудовая функция для предприятий строительного комплекса)</w:t>
            </w:r>
          </w:p>
        </w:tc>
        <w:tc>
          <w:tcPr>
            <w:tcW w:w="2787" w:type="dxa"/>
            <w:gridSpan w:val="2"/>
          </w:tcPr>
          <w:p w14:paraId="49DA74D5" w14:textId="77777777" w:rsidR="005F77B2" w:rsidRPr="00D14E3D" w:rsidRDefault="005F77B2" w:rsidP="005F77B2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Подготовка комплекта исполнительной и прилагаемой (технической, доказательной) документации по выполненному этапу строительных работ для приемки заказчиком</w:t>
            </w:r>
          </w:p>
          <w:p w14:paraId="5CC0E29F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Формирование сведений, документов и материалов по выполненному этапу строительных работ, включаемых в информационную модель объекта капитального строительства, относящегося к категории особо опасных, технически сложных</w:t>
            </w:r>
          </w:p>
          <w:p w14:paraId="6EC2E665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уникальных объектов, за исключением особо опасных</w:t>
            </w:r>
          </w:p>
          <w:p w14:paraId="460D9B77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1311F7EE" w14:textId="77777777" w:rsidR="005F77B2" w:rsidRPr="00D14E3D" w:rsidRDefault="005F77B2" w:rsidP="005F77B2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использования атомной энергии (при ее наличии), для передачи заказчику</w:t>
            </w:r>
          </w:p>
          <w:p w14:paraId="336114D1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Разработка и контроль реализации оперативных мер по устранению выявленных в процессе сдачи и приемки выполненного этапа строительных работ отступлений от требований нормативных правовых актов, документов системы технического регулирования и стандартизации в сфере градостроительной деятельности, проектной, рабочей и организационно-технологической документации строительства объекта капитального строительства, относящегося к категории особо опасных, технически сложных</w:t>
            </w:r>
          </w:p>
          <w:p w14:paraId="2E6867F9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уникальных объектов, за исключением особо опасных</w:t>
            </w:r>
          </w:p>
          <w:p w14:paraId="76699152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4AF8FD23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использования атомной энергии, проекта организации работ по сносу объекта капитального стро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lastRenderedPageBreak/>
              <w:t>ительства, относящегося к категории особо опасных, технически сложных</w:t>
            </w:r>
          </w:p>
          <w:p w14:paraId="4D13F56A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уникальных объектов, за исключением особо опасных</w:t>
            </w:r>
          </w:p>
          <w:p w14:paraId="11BACB36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46129914" w14:textId="77777777" w:rsidR="005F77B2" w:rsidRPr="00D14E3D" w:rsidRDefault="005F77B2" w:rsidP="005F77B2">
            <w:pPr>
              <w:pStyle w:val="ConsPlusNormal"/>
              <w:tabs>
                <w:tab w:val="left" w:pos="299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использования атомной энергии (при его наличии)</w:t>
            </w:r>
          </w:p>
          <w:p w14:paraId="4FF1646C" w14:textId="52877286" w:rsidR="005F77B2" w:rsidRPr="00C1763B" w:rsidRDefault="005F77B2" w:rsidP="005F77B2">
            <w:pPr>
              <w:pStyle w:val="Default"/>
              <w:rPr>
                <w:sz w:val="20"/>
                <w:szCs w:val="20"/>
              </w:rPr>
            </w:pPr>
            <w:r w:rsidRPr="00D14E3D">
              <w:rPr>
                <w:sz w:val="18"/>
                <w:szCs w:val="18"/>
                <w:lang w:bidi="ru-RU"/>
              </w:rPr>
              <w:t>Документальное оформление сдачи и приемки выполненного этапа строительных работ</w:t>
            </w:r>
          </w:p>
        </w:tc>
        <w:tc>
          <w:tcPr>
            <w:tcW w:w="2788" w:type="dxa"/>
            <w:gridSpan w:val="2"/>
          </w:tcPr>
          <w:p w14:paraId="31416BDA" w14:textId="77777777" w:rsidR="005F77B2" w:rsidRPr="00D14E3D" w:rsidRDefault="005F77B2" w:rsidP="005F77B2">
            <w:pPr>
              <w:pStyle w:val="ConsPlusNormal"/>
              <w:tabs>
                <w:tab w:val="left" w:pos="298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lastRenderedPageBreak/>
              <w:t>Оформлять и комплектовать исполнительную и прилагаемую (техническую, доказательную) документацию по выполненному этапу строительных работ</w:t>
            </w:r>
          </w:p>
          <w:p w14:paraId="35D356A0" w14:textId="77777777" w:rsidR="005F77B2" w:rsidRPr="00D14E3D" w:rsidRDefault="005F77B2" w:rsidP="005F77B2">
            <w:pPr>
              <w:pStyle w:val="ConsPlusNormal"/>
              <w:tabs>
                <w:tab w:val="left" w:pos="298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Анализировать допущенные отступления от требований нормативных правовых актов, документов системы технического регулирования и стандартизации в сфере градостроительной деятельности, проектной, рабочей и организационно-технологической документации, выявленные в процессе сдачи и приемки выполненного этапа строительных работ, определять состав оперативных мер по их устранению</w:t>
            </w:r>
          </w:p>
          <w:p w14:paraId="07AEF618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Формировать сведения, документы и материалы по выполненному этапу строительных работ, включаемые в информационную модель объекта капитального строительства, относящегося к категории особо опасных, технически сложных</w:t>
            </w:r>
          </w:p>
          <w:p w14:paraId="5E23B283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уникальных объектов, за исключением особо опасных</w:t>
            </w:r>
          </w:p>
          <w:p w14:paraId="1A84237C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5A5201FE" w14:textId="77777777" w:rsidR="005F77B2" w:rsidRPr="00D14E3D" w:rsidRDefault="005F77B2" w:rsidP="005F77B2">
            <w:pPr>
              <w:pStyle w:val="ConsPlusNormal"/>
              <w:tabs>
                <w:tab w:val="left" w:pos="298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использования атомной энергии (при ее наличии), в форме электронных документов, отображать их в графическом и табличном виде</w:t>
            </w:r>
          </w:p>
          <w:p w14:paraId="17236516" w14:textId="77777777" w:rsidR="005F77B2" w:rsidRPr="00D14E3D" w:rsidRDefault="005F77B2" w:rsidP="005F77B2">
            <w:pPr>
              <w:pStyle w:val="ConsPlusNormal"/>
              <w:tabs>
                <w:tab w:val="left" w:pos="298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Оформлять акт сдачи и приемки выполненного этапа строительных работ</w:t>
            </w:r>
          </w:p>
          <w:p w14:paraId="43E9C17A" w14:textId="77777777" w:rsidR="005F77B2" w:rsidRPr="00D14E3D" w:rsidRDefault="005F77B2" w:rsidP="005F77B2">
            <w:pPr>
              <w:pStyle w:val="ConsPlusNormal"/>
              <w:tabs>
                <w:tab w:val="left" w:pos="298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Осуществлять деловую переписку по вопросам сдачи и приемки законченных результатов этапа строительных работ</w:t>
            </w:r>
          </w:p>
          <w:p w14:paraId="7AA6659D" w14:textId="79B03FE8" w:rsidR="005F77B2" w:rsidRPr="00C1763B" w:rsidRDefault="005F77B2" w:rsidP="005F77B2">
            <w:pPr>
              <w:pStyle w:val="Default"/>
              <w:rPr>
                <w:sz w:val="20"/>
                <w:szCs w:val="20"/>
              </w:rPr>
            </w:pPr>
            <w:r w:rsidRPr="00D14E3D">
              <w:rPr>
                <w:sz w:val="18"/>
                <w:szCs w:val="18"/>
                <w:lang w:bidi="ru-RU"/>
              </w:rPr>
              <w:t xml:space="preserve">Осуществлять производственную коммуникацию, организовывать и </w:t>
            </w:r>
            <w:r w:rsidRPr="00D14E3D">
              <w:rPr>
                <w:sz w:val="18"/>
                <w:szCs w:val="18"/>
                <w:lang w:bidi="ru-RU"/>
              </w:rPr>
              <w:lastRenderedPageBreak/>
              <w:t>проводить технические совещания в процессе сдачи и приемки выполненного этапа строительных работ</w:t>
            </w:r>
          </w:p>
        </w:tc>
        <w:tc>
          <w:tcPr>
            <w:tcW w:w="2788" w:type="dxa"/>
          </w:tcPr>
          <w:p w14:paraId="79909845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lastRenderedPageBreak/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  <w:p w14:paraId="3B2E8BF9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и гражданско-правовых отношений к содержанию, организации и порядку проведения сдачи и приемки выполненного этапа строительных работ</w:t>
            </w:r>
          </w:p>
          <w:p w14:paraId="03BCA182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оформлению комплекта исполнительной и прилагаемой (технической, доказательной) документации для сдачи и приемки выполненного этапа строительных работ</w:t>
            </w:r>
          </w:p>
          <w:p w14:paraId="768CA7BA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основаниям и порядку принятия решения о консервации незавершенного этапа строительных работ</w:t>
            </w:r>
          </w:p>
          <w:p w14:paraId="0D0B90EC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оформлению исполнительной и прилагаемой (технической, доказательной) документации при консервации незавершенного этапа строительных работ</w:t>
            </w:r>
          </w:p>
          <w:p w14:paraId="0FC35513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 xml:space="preserve">Основные специализированные </w:t>
            </w:r>
            <w:r w:rsidRPr="00D14E3D">
              <w:rPr>
                <w:color w:val="000000"/>
                <w:sz w:val="18"/>
                <w:szCs w:val="18"/>
                <w:lang w:bidi="ru-RU"/>
              </w:rPr>
              <w:lastRenderedPageBreak/>
              <w:t>программные средства, используемые для ведения исполнительной и учетной документации в строительстве</w:t>
            </w:r>
          </w:p>
          <w:p w14:paraId="53A37B3D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Средства и методы внесения, хранения, обмена и передачи электронных документов информационной модели объекта капитального строительства, относящегося к категории особо опасных, технически сложных</w:t>
            </w:r>
          </w:p>
          <w:p w14:paraId="41BBBBFC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уникальных объектов, за исключением особо опасных</w:t>
            </w:r>
          </w:p>
          <w:p w14:paraId="5A2790CE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3AEB1C02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использования атомной энергии (при ее наличии)</w:t>
            </w:r>
          </w:p>
          <w:p w14:paraId="689E4527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Форматы представления электронных документов информационной модели объекта капитального строительства, относящегося к категории особо опасных, технически сложных</w:t>
            </w:r>
          </w:p>
          <w:p w14:paraId="1ACFCD80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уникальных объектов, за исключением особо опасных</w:t>
            </w:r>
          </w:p>
          <w:p w14:paraId="310B634B" w14:textId="77777777" w:rsidR="005F77B2" w:rsidRPr="00D14E3D" w:rsidRDefault="005F77B2" w:rsidP="005F77B2">
            <w:pPr>
              <w:pStyle w:val="19"/>
              <w:tabs>
                <w:tab w:val="left" w:pos="299"/>
              </w:tabs>
              <w:ind w:firstLine="9"/>
              <w:contextualSpacing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 технически сложных объектов, являющихся объектами</w:t>
            </w:r>
          </w:p>
          <w:p w14:paraId="1CED0C24" w14:textId="77777777" w:rsidR="005F77B2" w:rsidRPr="00D14E3D" w:rsidRDefault="005F77B2" w:rsidP="005F77B2">
            <w:pPr>
              <w:pStyle w:val="ConsPlusNormal"/>
              <w:tabs>
                <w:tab w:val="left" w:pos="285"/>
                <w:tab w:val="left" w:pos="438"/>
              </w:tabs>
              <w:contextualSpacing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14E3D">
              <w:rPr>
                <w:color w:val="000000"/>
                <w:sz w:val="18"/>
                <w:szCs w:val="18"/>
                <w:lang w:bidi="ru-RU"/>
              </w:rPr>
              <w:t>использования атомной энергии (при ее наличии)</w:t>
            </w:r>
          </w:p>
          <w:p w14:paraId="055B03F5" w14:textId="4CF77707" w:rsidR="005F77B2" w:rsidRPr="00C1763B" w:rsidRDefault="005F77B2" w:rsidP="005F77B2">
            <w:pPr>
              <w:pStyle w:val="Default"/>
              <w:rPr>
                <w:sz w:val="20"/>
                <w:szCs w:val="20"/>
              </w:rPr>
            </w:pPr>
            <w:r w:rsidRPr="00D14E3D">
              <w:rPr>
                <w:sz w:val="18"/>
                <w:szCs w:val="18"/>
                <w:lang w:bidi="ru-RU"/>
              </w:rPr>
              <w:t>Методы и средства деловой переписки и производственной коммуникации в строительстве</w:t>
            </w:r>
          </w:p>
        </w:tc>
        <w:tc>
          <w:tcPr>
            <w:tcW w:w="2268" w:type="dxa"/>
          </w:tcPr>
          <w:p w14:paraId="0FB38082" w14:textId="1A467E1C" w:rsidR="005F77B2" w:rsidRPr="00C1763B" w:rsidRDefault="005F77B2" w:rsidP="005F77B2">
            <w:pPr>
              <w:pStyle w:val="ConsPlusNormal"/>
              <w:rPr>
                <w:sz w:val="20"/>
                <w:szCs w:val="20"/>
              </w:rPr>
            </w:pPr>
            <w:r w:rsidRPr="00EC0FDD">
              <w:rPr>
                <w:sz w:val="20"/>
                <w:szCs w:val="20"/>
              </w:rPr>
              <w:lastRenderedPageBreak/>
              <w:t>Сформировано с учетом отраслевой специфики</w:t>
            </w:r>
          </w:p>
        </w:tc>
      </w:tr>
    </w:tbl>
    <w:p w14:paraId="363EF5D6" w14:textId="77777777" w:rsidR="00315559" w:rsidRPr="00C1763B" w:rsidRDefault="00315559" w:rsidP="00C1763B">
      <w:pPr>
        <w:ind w:right="-85"/>
        <w:rPr>
          <w:rFonts w:ascii="Times New Roman" w:hAnsi="Times New Roman"/>
          <w:color w:val="000000"/>
          <w:sz w:val="16"/>
          <w:szCs w:val="16"/>
        </w:rPr>
        <w:sectPr w:rsidR="00315559" w:rsidRPr="00C1763B" w:rsidSect="005A6256">
          <w:endnotePr>
            <w:numFmt w:val="decimal"/>
          </w:endnotePr>
          <w:pgSz w:w="16838" w:h="11906" w:orient="landscape"/>
          <w:pgMar w:top="1134" w:right="567" w:bottom="567" w:left="567" w:header="709" w:footer="720" w:gutter="0"/>
          <w:cols w:space="720"/>
          <w:titlePg/>
          <w:docGrid w:linePitch="272"/>
        </w:sectPr>
      </w:pPr>
    </w:p>
    <w:p w14:paraId="55C6C970" w14:textId="5F723091" w:rsidR="00D8010B" w:rsidRPr="00C1763B" w:rsidRDefault="00D8010B" w:rsidP="00C1763B">
      <w:pPr>
        <w:pStyle w:val="210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_Toc515313689"/>
      <w:bookmarkStart w:id="17" w:name="_Toc151081154"/>
      <w:bookmarkStart w:id="18" w:name="_Toc515313690"/>
      <w:r w:rsidRPr="00C1763B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B06DFB" w:rsidRPr="00C1763B">
        <w:rPr>
          <w:rFonts w:ascii="Times New Roman" w:hAnsi="Times New Roman"/>
          <w:sz w:val="28"/>
          <w:szCs w:val="28"/>
        </w:rPr>
        <w:t>4</w:t>
      </w:r>
      <w:r w:rsidRPr="00C1763B">
        <w:rPr>
          <w:rFonts w:ascii="Times New Roman" w:hAnsi="Times New Roman"/>
          <w:sz w:val="28"/>
          <w:szCs w:val="28"/>
        </w:rPr>
        <w:t xml:space="preserve">. Основные этапы разработки </w:t>
      </w:r>
      <w:bookmarkEnd w:id="16"/>
      <w:r w:rsidRPr="00C1763B">
        <w:rPr>
          <w:rFonts w:ascii="Times New Roman" w:hAnsi="Times New Roman"/>
          <w:sz w:val="28"/>
          <w:szCs w:val="28"/>
        </w:rPr>
        <w:t>квалификационн</w:t>
      </w:r>
      <w:r w:rsidR="00B745AE" w:rsidRPr="00C1763B">
        <w:rPr>
          <w:rFonts w:ascii="Times New Roman" w:hAnsi="Times New Roman"/>
          <w:sz w:val="28"/>
          <w:szCs w:val="28"/>
        </w:rPr>
        <w:t xml:space="preserve">ой </w:t>
      </w:r>
      <w:r w:rsidRPr="00C1763B">
        <w:rPr>
          <w:rFonts w:ascii="Times New Roman" w:hAnsi="Times New Roman"/>
          <w:sz w:val="28"/>
          <w:szCs w:val="28"/>
        </w:rPr>
        <w:t>характеристик</w:t>
      </w:r>
      <w:r w:rsidR="00B745AE" w:rsidRPr="00C1763B">
        <w:rPr>
          <w:rFonts w:ascii="Times New Roman" w:hAnsi="Times New Roman"/>
          <w:sz w:val="28"/>
          <w:szCs w:val="28"/>
        </w:rPr>
        <w:t>и</w:t>
      </w:r>
      <w:bookmarkEnd w:id="17"/>
    </w:p>
    <w:p w14:paraId="462AAAD3" w14:textId="77777777" w:rsidR="00D8010B" w:rsidRPr="00C1763B" w:rsidRDefault="00D8010B" w:rsidP="00C1763B">
      <w:pPr>
        <w:pStyle w:val="31"/>
        <w:spacing w:before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6DE83206" w14:textId="722E00D8" w:rsidR="00D8010B" w:rsidRPr="00C1763B" w:rsidRDefault="00AC7281" w:rsidP="00C1763B">
      <w:pPr>
        <w:pStyle w:val="31"/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_Toc151081155"/>
      <w:r w:rsidRPr="00C1763B">
        <w:rPr>
          <w:rFonts w:ascii="Times New Roman" w:hAnsi="Times New Roman"/>
          <w:sz w:val="24"/>
          <w:szCs w:val="24"/>
        </w:rPr>
        <w:t>4</w:t>
      </w:r>
      <w:r w:rsidR="00D8010B" w:rsidRPr="00C1763B">
        <w:rPr>
          <w:rFonts w:ascii="Times New Roman" w:hAnsi="Times New Roman"/>
          <w:sz w:val="24"/>
          <w:szCs w:val="24"/>
        </w:rPr>
        <w:t xml:space="preserve">.1. Информация об организациях, на базе которых </w:t>
      </w:r>
      <w:bookmarkEnd w:id="18"/>
      <w:r w:rsidR="007E3B8F" w:rsidRPr="00C1763B">
        <w:rPr>
          <w:rFonts w:ascii="Times New Roman" w:hAnsi="Times New Roman"/>
          <w:sz w:val="24"/>
          <w:szCs w:val="24"/>
        </w:rPr>
        <w:t>проводилась разработка</w:t>
      </w:r>
      <w:bookmarkEnd w:id="19"/>
    </w:p>
    <w:p w14:paraId="7FD3F40E" w14:textId="5B0ACD71" w:rsidR="00D8010B" w:rsidRPr="00C1763B" w:rsidRDefault="00D8010B" w:rsidP="00C1763B">
      <w:pPr>
        <w:pStyle w:val="a7"/>
        <w:spacing w:after="0" w:line="240" w:lineRule="auto"/>
        <w:ind w:firstLine="567"/>
      </w:pPr>
      <w:bookmarkStart w:id="20" w:name="_Toc515313691"/>
      <w:bookmarkStart w:id="21" w:name="_Toc464578951"/>
      <w:r w:rsidRPr="00C1763B">
        <w:t xml:space="preserve">В соответствии с приказом Национального агентства развития квалификаций от 21.10.2022 № 118/22-ПР квалификационные требования разработаны Советом по профессиональным квалификациям </w:t>
      </w:r>
      <w:r w:rsidR="00EC0FDD">
        <w:t xml:space="preserve">в </w:t>
      </w:r>
      <w:r w:rsidR="00A72392">
        <w:t>строительстве</w:t>
      </w:r>
      <w:r w:rsidRPr="00C1763B">
        <w:t>, с участием представителей работодателей.</w:t>
      </w:r>
    </w:p>
    <w:p w14:paraId="0146C23D" w14:textId="77777777" w:rsidR="00D8010B" w:rsidRPr="00C1763B" w:rsidRDefault="00D8010B" w:rsidP="00C1763B">
      <w:pPr>
        <w:pStyle w:val="a7"/>
        <w:spacing w:after="0" w:line="240" w:lineRule="auto"/>
        <w:ind w:firstLine="567"/>
        <w:rPr>
          <w:b/>
        </w:rPr>
      </w:pPr>
    </w:p>
    <w:p w14:paraId="12964919" w14:textId="5883FBB4" w:rsidR="00D8010B" w:rsidRPr="00C1763B" w:rsidRDefault="00AC7281" w:rsidP="00C1763B">
      <w:pPr>
        <w:pStyle w:val="31"/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_Toc515313692"/>
      <w:bookmarkStart w:id="23" w:name="_Toc464578952"/>
      <w:bookmarkStart w:id="24" w:name="_Toc151081156"/>
      <w:bookmarkStart w:id="25" w:name="_Hlk83374326"/>
      <w:bookmarkEnd w:id="20"/>
      <w:bookmarkEnd w:id="21"/>
      <w:r w:rsidRPr="00C1763B">
        <w:rPr>
          <w:rFonts w:ascii="Times New Roman" w:hAnsi="Times New Roman"/>
          <w:sz w:val="24"/>
          <w:szCs w:val="24"/>
        </w:rPr>
        <w:t>4</w:t>
      </w:r>
      <w:r w:rsidR="00D8010B" w:rsidRPr="00C1763B">
        <w:rPr>
          <w:rFonts w:ascii="Times New Roman" w:hAnsi="Times New Roman"/>
          <w:sz w:val="24"/>
          <w:szCs w:val="24"/>
        </w:rPr>
        <w:t xml:space="preserve">.2. Требования к экспертам, привлеченным к </w:t>
      </w:r>
      <w:bookmarkEnd w:id="22"/>
      <w:bookmarkEnd w:id="23"/>
      <w:r w:rsidR="00D8010B" w:rsidRPr="00C1763B">
        <w:rPr>
          <w:rFonts w:ascii="Times New Roman" w:hAnsi="Times New Roman"/>
          <w:sz w:val="24"/>
          <w:szCs w:val="24"/>
        </w:rPr>
        <w:t>разработке квалификационн</w:t>
      </w:r>
      <w:r w:rsidR="00CD1627" w:rsidRPr="00C1763B">
        <w:rPr>
          <w:rFonts w:ascii="Times New Roman" w:hAnsi="Times New Roman"/>
          <w:sz w:val="24"/>
          <w:szCs w:val="24"/>
        </w:rPr>
        <w:t xml:space="preserve">ой </w:t>
      </w:r>
      <w:r w:rsidR="00D8010B" w:rsidRPr="00C1763B">
        <w:rPr>
          <w:rFonts w:ascii="Times New Roman" w:hAnsi="Times New Roman"/>
          <w:sz w:val="24"/>
          <w:szCs w:val="24"/>
        </w:rPr>
        <w:t>характеристик</w:t>
      </w:r>
      <w:r w:rsidR="00CD1627" w:rsidRPr="00C1763B">
        <w:rPr>
          <w:rFonts w:ascii="Times New Roman" w:hAnsi="Times New Roman"/>
          <w:sz w:val="24"/>
          <w:szCs w:val="24"/>
        </w:rPr>
        <w:t>и</w:t>
      </w:r>
      <w:bookmarkEnd w:id="24"/>
    </w:p>
    <w:bookmarkEnd w:id="25"/>
    <w:p w14:paraId="2A7EFAA2" w14:textId="27EE9E7D" w:rsidR="00D8010B" w:rsidRPr="00C1763B" w:rsidRDefault="00D8010B" w:rsidP="00C1763B">
      <w:pPr>
        <w:pStyle w:val="a7"/>
        <w:spacing w:after="0" w:line="240" w:lineRule="auto"/>
        <w:ind w:firstLine="567"/>
      </w:pPr>
      <w:r w:rsidRPr="00C1763B">
        <w:t>В целях разработки квалификационн</w:t>
      </w:r>
      <w:r w:rsidR="007E3B8F" w:rsidRPr="00C1763B">
        <w:t>ой</w:t>
      </w:r>
      <w:r w:rsidRPr="00C1763B">
        <w:t xml:space="preserve"> </w:t>
      </w:r>
      <w:r w:rsidR="007E3B8F" w:rsidRPr="00C1763B">
        <w:t>характеристики</w:t>
      </w:r>
      <w:r w:rsidRPr="00C1763B">
        <w:t xml:space="preserve"> была сформирована рабочая группа экспертов, в состав которой </w:t>
      </w:r>
      <w:r w:rsidR="00CD1627" w:rsidRPr="00C1763B">
        <w:t xml:space="preserve">вошли </w:t>
      </w:r>
      <w:r w:rsidRPr="00C1763B">
        <w:t xml:space="preserve">специалисты в области разработки наименований квалификаций, </w:t>
      </w:r>
      <w:r w:rsidR="00B745AE" w:rsidRPr="00C1763B">
        <w:t>а также руководители и специалисты, имеющие профессиональное образование и опыт работы в соответствии с разрабатываемой квалификацией не менее 3 лет</w:t>
      </w:r>
      <w:r w:rsidRPr="00C1763B">
        <w:t>.</w:t>
      </w:r>
    </w:p>
    <w:p w14:paraId="011C5425" w14:textId="77777777" w:rsidR="00D8010B" w:rsidRPr="00C1763B" w:rsidRDefault="00D8010B" w:rsidP="00C1763B">
      <w:pPr>
        <w:pStyle w:val="a7"/>
        <w:spacing w:after="0" w:line="240" w:lineRule="auto"/>
        <w:ind w:firstLine="567"/>
      </w:pPr>
    </w:p>
    <w:p w14:paraId="1AC248FF" w14:textId="14CF5428" w:rsidR="00D8010B" w:rsidRPr="00C1763B" w:rsidRDefault="00AC7281" w:rsidP="00C1763B">
      <w:pPr>
        <w:pStyle w:val="31"/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6" w:name="__RefHeading__4726_2129321864"/>
      <w:bookmarkStart w:id="27" w:name="_Toc515313693"/>
      <w:bookmarkStart w:id="28" w:name="_Toc464578953"/>
      <w:bookmarkStart w:id="29" w:name="_Toc151081157"/>
      <w:r w:rsidRPr="00C1763B">
        <w:rPr>
          <w:rFonts w:ascii="Times New Roman" w:hAnsi="Times New Roman"/>
          <w:sz w:val="24"/>
          <w:szCs w:val="24"/>
        </w:rPr>
        <w:t>4</w:t>
      </w:r>
      <w:r w:rsidR="00D8010B" w:rsidRPr="00C1763B">
        <w:rPr>
          <w:rFonts w:ascii="Times New Roman" w:hAnsi="Times New Roman"/>
          <w:sz w:val="24"/>
          <w:szCs w:val="24"/>
        </w:rPr>
        <w:t xml:space="preserve">.3. Этапы разработки </w:t>
      </w:r>
      <w:bookmarkEnd w:id="26"/>
      <w:bookmarkEnd w:id="27"/>
      <w:bookmarkEnd w:id="28"/>
      <w:r w:rsidR="00D8010B" w:rsidRPr="00C1763B">
        <w:rPr>
          <w:rFonts w:ascii="Times New Roman" w:hAnsi="Times New Roman"/>
          <w:sz w:val="24"/>
          <w:szCs w:val="24"/>
        </w:rPr>
        <w:t>квалификационн</w:t>
      </w:r>
      <w:r w:rsidR="00B745AE" w:rsidRPr="00C1763B">
        <w:rPr>
          <w:rFonts w:ascii="Times New Roman" w:hAnsi="Times New Roman"/>
          <w:sz w:val="24"/>
          <w:szCs w:val="24"/>
        </w:rPr>
        <w:t>ой</w:t>
      </w:r>
      <w:r w:rsidR="00D8010B" w:rsidRPr="00C1763B">
        <w:rPr>
          <w:rFonts w:ascii="Times New Roman" w:hAnsi="Times New Roman"/>
          <w:sz w:val="24"/>
          <w:szCs w:val="24"/>
        </w:rPr>
        <w:t xml:space="preserve"> характеристик</w:t>
      </w:r>
      <w:r w:rsidR="00B745AE" w:rsidRPr="00C1763B">
        <w:rPr>
          <w:rFonts w:ascii="Times New Roman" w:hAnsi="Times New Roman"/>
          <w:sz w:val="24"/>
          <w:szCs w:val="24"/>
        </w:rPr>
        <w:t>и</w:t>
      </w:r>
      <w:bookmarkEnd w:id="29"/>
    </w:p>
    <w:p w14:paraId="2A771AE1" w14:textId="69A6E51A" w:rsidR="00D8010B" w:rsidRPr="00C1763B" w:rsidRDefault="00D8010B" w:rsidP="00C1763B">
      <w:pPr>
        <w:pStyle w:val="a7"/>
        <w:spacing w:after="0" w:line="240" w:lineRule="auto"/>
        <w:ind w:firstLine="567"/>
      </w:pPr>
      <w:r w:rsidRPr="00C1763B">
        <w:t xml:space="preserve">1 этап: анализ квалификационных требований и разработка концепции </w:t>
      </w:r>
      <w:bookmarkStart w:id="30" w:name="_Hlk131700592"/>
      <w:r w:rsidRPr="00C1763B">
        <w:t>проекта наименований квалификаций</w:t>
      </w:r>
      <w:bookmarkEnd w:id="30"/>
      <w:r w:rsidR="00B745AE" w:rsidRPr="00C1763B">
        <w:t>;</w:t>
      </w:r>
    </w:p>
    <w:p w14:paraId="364F0514" w14:textId="48FB4F71" w:rsidR="00D8010B" w:rsidRPr="00C1763B" w:rsidRDefault="00D8010B" w:rsidP="00C1763B">
      <w:pPr>
        <w:pStyle w:val="a7"/>
        <w:spacing w:after="0" w:line="240" w:lineRule="auto"/>
        <w:ind w:firstLine="567"/>
      </w:pPr>
      <w:r w:rsidRPr="00C1763B">
        <w:t>2 этап: разработка квалификационных требований (характеристик)</w:t>
      </w:r>
      <w:r w:rsidR="00B745AE" w:rsidRPr="00C1763B">
        <w:t>;</w:t>
      </w:r>
    </w:p>
    <w:p w14:paraId="108293DB" w14:textId="77777777" w:rsidR="00D8010B" w:rsidRPr="00C1763B" w:rsidRDefault="00D8010B" w:rsidP="00C1763B">
      <w:pPr>
        <w:pStyle w:val="a7"/>
        <w:spacing w:after="0" w:line="240" w:lineRule="auto"/>
        <w:ind w:firstLine="567"/>
      </w:pPr>
      <w:r w:rsidRPr="00C1763B">
        <w:t>3 этап: обсуждение квалификационных требований (характеристик), сбор отзывов, доработка с учетом поступивших замечаний.</w:t>
      </w:r>
      <w:bookmarkStart w:id="31" w:name="_Toc515313694"/>
    </w:p>
    <w:p w14:paraId="7C6EE5E3" w14:textId="77777777" w:rsidR="00D8010B" w:rsidRPr="00C1763B" w:rsidRDefault="00D8010B" w:rsidP="00C1763B">
      <w:pPr>
        <w:pStyle w:val="a7"/>
        <w:spacing w:after="0" w:line="240" w:lineRule="auto"/>
        <w:ind w:firstLine="567"/>
        <w:rPr>
          <w:b/>
        </w:rPr>
      </w:pPr>
    </w:p>
    <w:p w14:paraId="4576318C" w14:textId="6678727A" w:rsidR="00D8010B" w:rsidRPr="00C1763B" w:rsidRDefault="00D8010B" w:rsidP="00C1763B">
      <w:pPr>
        <w:pStyle w:val="210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_Hlk76571758"/>
      <w:bookmarkStart w:id="33" w:name="_Toc151081158"/>
      <w:r w:rsidRPr="00C1763B">
        <w:rPr>
          <w:rFonts w:ascii="Times New Roman" w:hAnsi="Times New Roman"/>
          <w:sz w:val="28"/>
          <w:szCs w:val="28"/>
        </w:rPr>
        <w:t xml:space="preserve">Раздел </w:t>
      </w:r>
      <w:r w:rsidR="00B06DFB" w:rsidRPr="00C1763B">
        <w:rPr>
          <w:rFonts w:ascii="Times New Roman" w:hAnsi="Times New Roman"/>
          <w:sz w:val="28"/>
          <w:szCs w:val="28"/>
        </w:rPr>
        <w:t>5</w:t>
      </w:r>
      <w:r w:rsidRPr="00C1763B">
        <w:rPr>
          <w:rFonts w:ascii="Times New Roman" w:hAnsi="Times New Roman"/>
          <w:sz w:val="28"/>
          <w:szCs w:val="28"/>
        </w:rPr>
        <w:t xml:space="preserve">. Профессионально-общественное обсуждение </w:t>
      </w:r>
      <w:bookmarkStart w:id="34" w:name="_Toc515313695"/>
      <w:bookmarkEnd w:id="31"/>
      <w:bookmarkEnd w:id="32"/>
      <w:r w:rsidRPr="00C1763B">
        <w:rPr>
          <w:rFonts w:ascii="Times New Roman" w:hAnsi="Times New Roman"/>
          <w:sz w:val="28"/>
          <w:szCs w:val="28"/>
        </w:rPr>
        <w:t>квалификационн</w:t>
      </w:r>
      <w:r w:rsidR="00CD1627" w:rsidRPr="00C1763B">
        <w:rPr>
          <w:rFonts w:ascii="Times New Roman" w:hAnsi="Times New Roman"/>
          <w:sz w:val="28"/>
          <w:szCs w:val="28"/>
        </w:rPr>
        <w:t>ой</w:t>
      </w:r>
      <w:r w:rsidRPr="00C1763B">
        <w:rPr>
          <w:rFonts w:ascii="Times New Roman" w:hAnsi="Times New Roman"/>
          <w:sz w:val="28"/>
          <w:szCs w:val="28"/>
        </w:rPr>
        <w:t xml:space="preserve"> характеристик</w:t>
      </w:r>
      <w:r w:rsidR="00CD1627" w:rsidRPr="00C1763B">
        <w:rPr>
          <w:rFonts w:ascii="Times New Roman" w:hAnsi="Times New Roman"/>
          <w:sz w:val="28"/>
          <w:szCs w:val="28"/>
        </w:rPr>
        <w:t>и</w:t>
      </w:r>
      <w:bookmarkEnd w:id="33"/>
    </w:p>
    <w:p w14:paraId="0B745006" w14:textId="77777777" w:rsidR="00D8010B" w:rsidRPr="00C1763B" w:rsidRDefault="00D8010B" w:rsidP="00C1763B">
      <w:pPr>
        <w:pStyle w:val="a7"/>
        <w:spacing w:after="0" w:line="240" w:lineRule="auto"/>
        <w:ind w:firstLine="709"/>
        <w:rPr>
          <w:b/>
          <w:sz w:val="28"/>
          <w:szCs w:val="28"/>
        </w:rPr>
      </w:pPr>
    </w:p>
    <w:p w14:paraId="03190863" w14:textId="2BB973E9" w:rsidR="007819D3" w:rsidRPr="00C1763B" w:rsidRDefault="00AC7281" w:rsidP="00C1763B">
      <w:pPr>
        <w:pStyle w:val="31"/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5" w:name="_Toc151081159"/>
      <w:bookmarkStart w:id="36" w:name="_Hlk140134865"/>
      <w:r w:rsidRPr="00C1763B">
        <w:rPr>
          <w:rFonts w:ascii="Times New Roman" w:hAnsi="Times New Roman"/>
          <w:sz w:val="24"/>
          <w:szCs w:val="24"/>
        </w:rPr>
        <w:t>5</w:t>
      </w:r>
      <w:r w:rsidR="00D8010B" w:rsidRPr="00C1763B">
        <w:rPr>
          <w:rFonts w:ascii="Times New Roman" w:hAnsi="Times New Roman"/>
          <w:sz w:val="24"/>
          <w:szCs w:val="24"/>
        </w:rPr>
        <w:t xml:space="preserve">.1. </w:t>
      </w:r>
      <w:bookmarkStart w:id="37" w:name="_Toc515313696"/>
      <w:bookmarkEnd w:id="34"/>
      <w:r w:rsidR="007819D3" w:rsidRPr="00C1763B">
        <w:rPr>
          <w:rFonts w:ascii="Times New Roman" w:hAnsi="Times New Roman"/>
          <w:sz w:val="24"/>
          <w:szCs w:val="24"/>
        </w:rPr>
        <w:t>Размещение на ресурсе</w:t>
      </w:r>
      <w:bookmarkEnd w:id="35"/>
    </w:p>
    <w:p w14:paraId="29FD9847" w14:textId="033B244E" w:rsidR="00F03653" w:rsidRPr="00FD0892" w:rsidRDefault="00F03653" w:rsidP="00C1763B">
      <w:pPr>
        <w:pStyle w:val="a7"/>
        <w:tabs>
          <w:tab w:val="left" w:pos="1134"/>
        </w:tabs>
        <w:spacing w:after="0" w:line="240" w:lineRule="auto"/>
        <w:ind w:firstLine="709"/>
        <w:jc w:val="left"/>
      </w:pPr>
      <w:bookmarkStart w:id="38" w:name="_Hlk140733213"/>
      <w:bookmarkEnd w:id="36"/>
      <w:r w:rsidRPr="00FD0892">
        <w:t>Квалификационная характеристика разме</w:t>
      </w:r>
      <w:r w:rsidR="007819D3" w:rsidRPr="00FD0892">
        <w:t>щена на ресурсе</w:t>
      </w:r>
      <w:r w:rsidR="00B201B8" w:rsidRPr="00FD0892">
        <w:t>:</w:t>
      </w:r>
    </w:p>
    <w:bookmarkStart w:id="39" w:name="__RefHeading__4734_2129321864"/>
    <w:bookmarkStart w:id="40" w:name="_Toc151081160"/>
    <w:bookmarkEnd w:id="38"/>
    <w:p w14:paraId="4C9E18FD" w14:textId="2B070F0A" w:rsidR="005F77B2" w:rsidRPr="005F77B2" w:rsidRDefault="005F77B2" w:rsidP="00C1763B">
      <w:pPr>
        <w:pStyle w:val="210"/>
        <w:tabs>
          <w:tab w:val="left" w:pos="993"/>
        </w:tabs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5F77B2"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  <w:lang w:val="en-US"/>
        </w:rPr>
        <w:instrText>HYPERLINK</w:instrText>
      </w:r>
      <w:r w:rsidRPr="005F77B2">
        <w:rPr>
          <w:rFonts w:ascii="Times New Roman" w:hAnsi="Times New Roman"/>
          <w:sz w:val="24"/>
          <w:szCs w:val="24"/>
        </w:rPr>
        <w:instrText xml:space="preserve"> "</w:instrText>
      </w:r>
      <w:r w:rsidRPr="005F77B2">
        <w:rPr>
          <w:rFonts w:ascii="Times New Roman" w:hAnsi="Times New Roman"/>
          <w:sz w:val="24"/>
          <w:szCs w:val="24"/>
          <w:lang w:val="en-US"/>
        </w:rPr>
        <w:instrText>https</w:instrText>
      </w:r>
      <w:r w:rsidRPr="005F77B2">
        <w:rPr>
          <w:rFonts w:ascii="Times New Roman" w:hAnsi="Times New Roman"/>
          <w:sz w:val="24"/>
          <w:szCs w:val="24"/>
        </w:rPr>
        <w:instrText>://</w:instrText>
      </w:r>
      <w:r w:rsidRPr="005F77B2">
        <w:rPr>
          <w:rFonts w:ascii="Times New Roman" w:hAnsi="Times New Roman"/>
          <w:sz w:val="24"/>
          <w:szCs w:val="24"/>
          <w:lang w:val="en-US"/>
        </w:rPr>
        <w:instrText>nostroy</w:instrText>
      </w:r>
      <w:r w:rsidRPr="005F77B2">
        <w:rPr>
          <w:rFonts w:ascii="Times New Roman" w:hAnsi="Times New Roman"/>
          <w:sz w:val="24"/>
          <w:szCs w:val="24"/>
        </w:rPr>
        <w:instrText>.</w:instrText>
      </w:r>
      <w:r w:rsidRPr="005F77B2">
        <w:rPr>
          <w:rFonts w:ascii="Times New Roman" w:hAnsi="Times New Roman"/>
          <w:sz w:val="24"/>
          <w:szCs w:val="24"/>
          <w:lang w:val="en-US"/>
        </w:rPr>
        <w:instrText>ru</w:instrText>
      </w:r>
      <w:r w:rsidRPr="005F77B2">
        <w:rPr>
          <w:rFonts w:ascii="Times New Roman" w:hAnsi="Times New Roman"/>
          <w:sz w:val="24"/>
          <w:szCs w:val="24"/>
        </w:rPr>
        <w:instrText>/</w:instrText>
      </w:r>
      <w:r w:rsidRPr="005F77B2">
        <w:rPr>
          <w:rFonts w:ascii="Times New Roman" w:hAnsi="Times New Roman"/>
          <w:sz w:val="24"/>
          <w:szCs w:val="24"/>
          <w:lang w:val="en-US"/>
        </w:rPr>
        <w:instrText>department</w:instrText>
      </w:r>
      <w:r w:rsidRPr="005F77B2">
        <w:rPr>
          <w:rFonts w:ascii="Times New Roman" w:hAnsi="Times New Roman"/>
          <w:sz w:val="24"/>
          <w:szCs w:val="24"/>
        </w:rPr>
        <w:instrText>/</w:instrText>
      </w:r>
      <w:r w:rsidRPr="005F77B2">
        <w:rPr>
          <w:rFonts w:ascii="Times New Roman" w:hAnsi="Times New Roman"/>
          <w:sz w:val="24"/>
          <w:szCs w:val="24"/>
          <w:lang w:val="en-US"/>
        </w:rPr>
        <w:instrText>folder</w:instrText>
      </w:r>
      <w:r w:rsidRPr="005F77B2">
        <w:rPr>
          <w:rFonts w:ascii="Times New Roman" w:hAnsi="Times New Roman"/>
          <w:sz w:val="24"/>
          <w:szCs w:val="24"/>
        </w:rPr>
        <w:instrText>_</w:instrText>
      </w:r>
      <w:r w:rsidRPr="005F77B2">
        <w:rPr>
          <w:rFonts w:ascii="Times New Roman" w:hAnsi="Times New Roman"/>
          <w:sz w:val="24"/>
          <w:szCs w:val="24"/>
          <w:lang w:val="en-US"/>
        </w:rPr>
        <w:instrText>obrazovanie</w:instrText>
      </w:r>
      <w:r w:rsidRPr="005F77B2">
        <w:rPr>
          <w:rFonts w:ascii="Times New Roman" w:hAnsi="Times New Roman"/>
          <w:sz w:val="24"/>
          <w:szCs w:val="24"/>
        </w:rPr>
        <w:instrText>/</w:instrText>
      </w:r>
      <w:r w:rsidRPr="005F77B2">
        <w:rPr>
          <w:rFonts w:ascii="Times New Roman" w:hAnsi="Times New Roman"/>
          <w:sz w:val="24"/>
          <w:szCs w:val="24"/>
          <w:lang w:val="en-US"/>
        </w:rPr>
        <w:instrText>sovet</w:instrText>
      </w:r>
      <w:r w:rsidRPr="005F77B2">
        <w:rPr>
          <w:rFonts w:ascii="Times New Roman" w:hAnsi="Times New Roman"/>
          <w:sz w:val="24"/>
          <w:szCs w:val="24"/>
        </w:rPr>
        <w:instrText>-</w:instrText>
      </w:r>
      <w:r w:rsidRPr="005F77B2">
        <w:rPr>
          <w:rFonts w:ascii="Times New Roman" w:hAnsi="Times New Roman"/>
          <w:sz w:val="24"/>
          <w:szCs w:val="24"/>
          <w:lang w:val="en-US"/>
        </w:rPr>
        <w:instrText>po</w:instrText>
      </w:r>
      <w:r w:rsidRPr="005F77B2">
        <w:rPr>
          <w:rFonts w:ascii="Times New Roman" w:hAnsi="Times New Roman"/>
          <w:sz w:val="24"/>
          <w:szCs w:val="24"/>
        </w:rPr>
        <w:instrText>-</w:instrText>
      </w:r>
      <w:r w:rsidRPr="005F77B2">
        <w:rPr>
          <w:rFonts w:ascii="Times New Roman" w:hAnsi="Times New Roman"/>
          <w:sz w:val="24"/>
          <w:szCs w:val="24"/>
          <w:lang w:val="en-US"/>
        </w:rPr>
        <w:instrText>professionalnym</w:instrText>
      </w:r>
      <w:r w:rsidRPr="005F77B2">
        <w:rPr>
          <w:rFonts w:ascii="Times New Roman" w:hAnsi="Times New Roman"/>
          <w:sz w:val="24"/>
          <w:szCs w:val="24"/>
        </w:rPr>
        <w:instrText>-</w:instrText>
      </w:r>
      <w:r w:rsidRPr="005F77B2">
        <w:rPr>
          <w:rFonts w:ascii="Times New Roman" w:hAnsi="Times New Roman"/>
          <w:sz w:val="24"/>
          <w:szCs w:val="24"/>
          <w:lang w:val="en-US"/>
        </w:rPr>
        <w:instrText>kvalifikatsiyam</w:instrText>
      </w:r>
      <w:r w:rsidRPr="005F77B2">
        <w:rPr>
          <w:rFonts w:ascii="Times New Roman" w:hAnsi="Times New Roman"/>
          <w:sz w:val="24"/>
          <w:szCs w:val="24"/>
        </w:rPr>
        <w:instrText xml:space="preserve">/" </w:instrText>
      </w:r>
      <w:r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4659A3">
        <w:rPr>
          <w:rStyle w:val="aff0"/>
          <w:rFonts w:ascii="Times New Roman" w:hAnsi="Times New Roman"/>
          <w:sz w:val="24"/>
          <w:szCs w:val="24"/>
          <w:lang w:val="en-US"/>
        </w:rPr>
        <w:t>https</w:t>
      </w:r>
      <w:r w:rsidRPr="004659A3">
        <w:rPr>
          <w:rStyle w:val="aff0"/>
          <w:rFonts w:ascii="Times New Roman" w:hAnsi="Times New Roman"/>
          <w:sz w:val="24"/>
          <w:szCs w:val="24"/>
        </w:rPr>
        <w:t>://</w:t>
      </w:r>
      <w:r w:rsidRPr="004659A3">
        <w:rPr>
          <w:rStyle w:val="aff0"/>
          <w:rFonts w:ascii="Times New Roman" w:hAnsi="Times New Roman"/>
          <w:sz w:val="24"/>
          <w:szCs w:val="24"/>
          <w:lang w:val="en-US"/>
        </w:rPr>
        <w:t>nostroy</w:t>
      </w:r>
      <w:r w:rsidRPr="004659A3">
        <w:rPr>
          <w:rStyle w:val="aff0"/>
          <w:rFonts w:ascii="Times New Roman" w:hAnsi="Times New Roman"/>
          <w:sz w:val="24"/>
          <w:szCs w:val="24"/>
        </w:rPr>
        <w:t>.</w:t>
      </w:r>
      <w:r w:rsidRPr="004659A3">
        <w:rPr>
          <w:rStyle w:val="aff0"/>
          <w:rFonts w:ascii="Times New Roman" w:hAnsi="Times New Roman"/>
          <w:sz w:val="24"/>
          <w:szCs w:val="24"/>
          <w:lang w:val="en-US"/>
        </w:rPr>
        <w:t>ru</w:t>
      </w:r>
      <w:r w:rsidRPr="004659A3">
        <w:rPr>
          <w:rStyle w:val="aff0"/>
          <w:rFonts w:ascii="Times New Roman" w:hAnsi="Times New Roman"/>
          <w:sz w:val="24"/>
          <w:szCs w:val="24"/>
        </w:rPr>
        <w:t>/</w:t>
      </w:r>
      <w:r w:rsidRPr="004659A3">
        <w:rPr>
          <w:rStyle w:val="aff0"/>
          <w:rFonts w:ascii="Times New Roman" w:hAnsi="Times New Roman"/>
          <w:sz w:val="24"/>
          <w:szCs w:val="24"/>
          <w:lang w:val="en-US"/>
        </w:rPr>
        <w:t>department</w:t>
      </w:r>
      <w:r w:rsidRPr="004659A3">
        <w:rPr>
          <w:rStyle w:val="aff0"/>
          <w:rFonts w:ascii="Times New Roman" w:hAnsi="Times New Roman"/>
          <w:sz w:val="24"/>
          <w:szCs w:val="24"/>
        </w:rPr>
        <w:t>/</w:t>
      </w:r>
      <w:r w:rsidRPr="004659A3">
        <w:rPr>
          <w:rStyle w:val="aff0"/>
          <w:rFonts w:ascii="Times New Roman" w:hAnsi="Times New Roman"/>
          <w:sz w:val="24"/>
          <w:szCs w:val="24"/>
          <w:lang w:val="en-US"/>
        </w:rPr>
        <w:t>folder</w:t>
      </w:r>
      <w:r w:rsidRPr="004659A3">
        <w:rPr>
          <w:rStyle w:val="aff0"/>
          <w:rFonts w:ascii="Times New Roman" w:hAnsi="Times New Roman"/>
          <w:sz w:val="24"/>
          <w:szCs w:val="24"/>
        </w:rPr>
        <w:t>_</w:t>
      </w:r>
      <w:r w:rsidRPr="004659A3">
        <w:rPr>
          <w:rStyle w:val="aff0"/>
          <w:rFonts w:ascii="Times New Roman" w:hAnsi="Times New Roman"/>
          <w:sz w:val="24"/>
          <w:szCs w:val="24"/>
          <w:lang w:val="en-US"/>
        </w:rPr>
        <w:t>obrazovanie</w:t>
      </w:r>
      <w:r w:rsidRPr="004659A3">
        <w:rPr>
          <w:rStyle w:val="aff0"/>
          <w:rFonts w:ascii="Times New Roman" w:hAnsi="Times New Roman"/>
          <w:sz w:val="24"/>
          <w:szCs w:val="24"/>
        </w:rPr>
        <w:t>/</w:t>
      </w:r>
      <w:r w:rsidRPr="004659A3">
        <w:rPr>
          <w:rStyle w:val="aff0"/>
          <w:rFonts w:ascii="Times New Roman" w:hAnsi="Times New Roman"/>
          <w:sz w:val="24"/>
          <w:szCs w:val="24"/>
          <w:lang w:val="en-US"/>
        </w:rPr>
        <w:t>sovet</w:t>
      </w:r>
      <w:r w:rsidRPr="004659A3">
        <w:rPr>
          <w:rStyle w:val="aff0"/>
          <w:rFonts w:ascii="Times New Roman" w:hAnsi="Times New Roman"/>
          <w:sz w:val="24"/>
          <w:szCs w:val="24"/>
        </w:rPr>
        <w:t>-</w:t>
      </w:r>
      <w:r w:rsidRPr="004659A3">
        <w:rPr>
          <w:rStyle w:val="aff0"/>
          <w:rFonts w:ascii="Times New Roman" w:hAnsi="Times New Roman"/>
          <w:sz w:val="24"/>
          <w:szCs w:val="24"/>
          <w:lang w:val="en-US"/>
        </w:rPr>
        <w:t>po</w:t>
      </w:r>
      <w:r w:rsidRPr="004659A3">
        <w:rPr>
          <w:rStyle w:val="aff0"/>
          <w:rFonts w:ascii="Times New Roman" w:hAnsi="Times New Roman"/>
          <w:sz w:val="24"/>
          <w:szCs w:val="24"/>
        </w:rPr>
        <w:t>-</w:t>
      </w:r>
      <w:r w:rsidRPr="004659A3">
        <w:rPr>
          <w:rStyle w:val="aff0"/>
          <w:rFonts w:ascii="Times New Roman" w:hAnsi="Times New Roman"/>
          <w:sz w:val="24"/>
          <w:szCs w:val="24"/>
          <w:lang w:val="en-US"/>
        </w:rPr>
        <w:t>professionalnym</w:t>
      </w:r>
      <w:r w:rsidRPr="004659A3">
        <w:rPr>
          <w:rStyle w:val="aff0"/>
          <w:rFonts w:ascii="Times New Roman" w:hAnsi="Times New Roman"/>
          <w:sz w:val="24"/>
          <w:szCs w:val="24"/>
        </w:rPr>
        <w:t>-</w:t>
      </w:r>
      <w:r w:rsidRPr="004659A3">
        <w:rPr>
          <w:rStyle w:val="aff0"/>
          <w:rFonts w:ascii="Times New Roman" w:hAnsi="Times New Roman"/>
          <w:sz w:val="24"/>
          <w:szCs w:val="24"/>
          <w:lang w:val="en-US"/>
        </w:rPr>
        <w:t>kvalifikatsiyam</w:t>
      </w:r>
      <w:r w:rsidRPr="004659A3">
        <w:rPr>
          <w:rStyle w:val="aff0"/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5F77B2">
        <w:rPr>
          <w:rFonts w:ascii="Times New Roman" w:hAnsi="Times New Roman"/>
          <w:sz w:val="24"/>
          <w:szCs w:val="24"/>
        </w:rPr>
        <w:t xml:space="preserve"> </w:t>
      </w:r>
    </w:p>
    <w:p w14:paraId="48D8B29F" w14:textId="77777777" w:rsidR="005F77B2" w:rsidRPr="005F77B2" w:rsidRDefault="005F77B2" w:rsidP="005F77B2">
      <w:pPr>
        <w:pStyle w:val="Textbody"/>
      </w:pPr>
    </w:p>
    <w:p w14:paraId="7C286E15" w14:textId="761294A3" w:rsidR="00D8010B" w:rsidRPr="00C1763B" w:rsidRDefault="00AC7281" w:rsidP="00C1763B">
      <w:pPr>
        <w:pStyle w:val="210"/>
        <w:tabs>
          <w:tab w:val="left" w:pos="993"/>
        </w:tabs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63B">
        <w:rPr>
          <w:rFonts w:ascii="Times New Roman" w:hAnsi="Times New Roman"/>
          <w:sz w:val="24"/>
          <w:szCs w:val="24"/>
        </w:rPr>
        <w:t>5</w:t>
      </w:r>
      <w:r w:rsidR="00D8010B" w:rsidRPr="00C1763B">
        <w:rPr>
          <w:rFonts w:ascii="Times New Roman" w:hAnsi="Times New Roman"/>
          <w:sz w:val="24"/>
          <w:szCs w:val="24"/>
        </w:rPr>
        <w:t xml:space="preserve">.2. Организации и эксперты, привлеченные к обсуждению </w:t>
      </w:r>
      <w:bookmarkEnd w:id="37"/>
      <w:bookmarkEnd w:id="39"/>
      <w:r w:rsidR="00D8010B" w:rsidRPr="00C1763B">
        <w:rPr>
          <w:rFonts w:ascii="Times New Roman" w:hAnsi="Times New Roman"/>
          <w:sz w:val="24"/>
          <w:szCs w:val="24"/>
        </w:rPr>
        <w:t>квалификационных характеристик</w:t>
      </w:r>
      <w:bookmarkEnd w:id="40"/>
    </w:p>
    <w:p w14:paraId="58654E54" w14:textId="6564B899" w:rsidR="00FD0892" w:rsidRPr="00C1763B" w:rsidRDefault="00FD0892" w:rsidP="00FD0892">
      <w:pPr>
        <w:pStyle w:val="a7"/>
        <w:tabs>
          <w:tab w:val="left" w:pos="993"/>
        </w:tabs>
        <w:spacing w:after="0" w:line="240" w:lineRule="auto"/>
        <w:ind w:firstLine="709"/>
      </w:pPr>
      <w:r w:rsidRPr="00C1763B">
        <w:t xml:space="preserve">Обсуждение и одобрение квалификационной характеристики с представителями организаций, в которых реализуются виды профессиональной деятельности или их отдельные трудовые функции, было проведено в рамках заседания Совета по профессиональным квалификациям </w:t>
      </w:r>
      <w:r w:rsidR="00EC0FDD">
        <w:t xml:space="preserve">в </w:t>
      </w:r>
      <w:r w:rsidR="005F77B2">
        <w:t>строительстве</w:t>
      </w:r>
      <w:r w:rsidRPr="00C1763B">
        <w:t xml:space="preserve"> (протокол </w:t>
      </w:r>
      <w:r w:rsidRPr="00B41E12">
        <w:t xml:space="preserve">от </w:t>
      </w:r>
      <w:r w:rsidR="00EC0FDD">
        <w:t>____________</w:t>
      </w:r>
      <w:r w:rsidRPr="00B41E12">
        <w:t xml:space="preserve"> №</w:t>
      </w:r>
      <w:r w:rsidR="00EC0FDD">
        <w:t>___</w:t>
      </w:r>
      <w:r w:rsidRPr="00B41E12">
        <w:t>)</w:t>
      </w:r>
    </w:p>
    <w:p w14:paraId="417ADCD5" w14:textId="0875AE2F" w:rsidR="00FD0892" w:rsidRPr="00C1763B" w:rsidRDefault="00FD0892" w:rsidP="00FD0892">
      <w:pPr>
        <w:pStyle w:val="a7"/>
        <w:tabs>
          <w:tab w:val="left" w:pos="993"/>
        </w:tabs>
        <w:spacing w:after="0" w:line="240" w:lineRule="auto"/>
        <w:ind w:firstLine="709"/>
      </w:pPr>
      <w:r w:rsidRPr="00C1763B">
        <w:t xml:space="preserve">В обсуждении квалификационной характеристики принимали участие эксперты </w:t>
      </w:r>
      <w:r w:rsidR="00EC0FDD">
        <w:t xml:space="preserve">Национального объединения изыскателей и проектировщиков, </w:t>
      </w:r>
      <w:r w:rsidR="00EC0FDD" w:rsidRPr="00EC0FDD">
        <w:t>Союза архитекторов России</w:t>
      </w:r>
      <w:r w:rsidR="00EC0FDD">
        <w:t xml:space="preserve">, </w:t>
      </w:r>
      <w:r w:rsidR="00EC0FDD" w:rsidRPr="00EC0FDD">
        <w:t>Ассоциации инженеров по отоплению, вентиляции, кондиционированию воздуха, теплоснабжению и строительной теплофизике «Северо-Западный Межрегиональный Центр АВОК»</w:t>
      </w:r>
      <w:r w:rsidR="00EC0FDD">
        <w:t xml:space="preserve">, </w:t>
      </w:r>
      <w:r w:rsidR="00EC0FDD" w:rsidRPr="00EC0FDD">
        <w:t>НИУ МГСУ</w:t>
      </w:r>
      <w:r w:rsidR="00EC0FDD">
        <w:t>, АО «Мосинжпроект»,</w:t>
      </w:r>
      <w:r w:rsidR="00EC0FDD" w:rsidRPr="00EC0FDD">
        <w:t xml:space="preserve"> Профсоюза работников строительства и промышленности строительных материалов Российской Федерации</w:t>
      </w:r>
      <w:r w:rsidR="005F77B2">
        <w:t>.</w:t>
      </w:r>
      <w:r w:rsidRPr="00C1763B">
        <w:t xml:space="preserve"> </w:t>
      </w:r>
    </w:p>
    <w:p w14:paraId="08123C20" w14:textId="77777777" w:rsidR="00C33537" w:rsidRPr="00C1763B" w:rsidRDefault="00C33537" w:rsidP="00C1763B">
      <w:pPr>
        <w:pStyle w:val="a7"/>
        <w:spacing w:after="0" w:line="240" w:lineRule="auto"/>
        <w:ind w:firstLine="567"/>
      </w:pPr>
    </w:p>
    <w:p w14:paraId="656B423A" w14:textId="77777777" w:rsidR="0038490C" w:rsidRDefault="0038490C" w:rsidP="00C1763B">
      <w:pPr>
        <w:pStyle w:val="Textbody"/>
        <w:spacing w:after="0"/>
        <w:jc w:val="both"/>
      </w:pPr>
    </w:p>
    <w:p w14:paraId="36582ED2" w14:textId="77777777" w:rsidR="0038490C" w:rsidRDefault="0038490C" w:rsidP="00C1763B">
      <w:pPr>
        <w:pStyle w:val="Textbody"/>
        <w:spacing w:after="0"/>
        <w:jc w:val="both"/>
      </w:pPr>
    </w:p>
    <w:p w14:paraId="267E00AB" w14:textId="77777777" w:rsidR="0038490C" w:rsidRDefault="0038490C" w:rsidP="00C1763B">
      <w:pPr>
        <w:pStyle w:val="Textbody"/>
        <w:spacing w:after="0"/>
        <w:jc w:val="both"/>
      </w:pPr>
    </w:p>
    <w:sectPr w:rsidR="0038490C" w:rsidSect="007C6524">
      <w:pgSz w:w="11910" w:h="16840"/>
      <w:pgMar w:top="567" w:right="567" w:bottom="567" w:left="1134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5A5AA" w14:textId="77777777" w:rsidR="00C14ECE" w:rsidRDefault="00C14ECE" w:rsidP="005547E4">
      <w:r>
        <w:separator/>
      </w:r>
    </w:p>
  </w:endnote>
  <w:endnote w:type="continuationSeparator" w:id="0">
    <w:p w14:paraId="10DBA2F6" w14:textId="77777777" w:rsidR="00C14ECE" w:rsidRDefault="00C14ECE" w:rsidP="0055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B5834" w14:textId="77777777" w:rsidR="00EE34CF" w:rsidRDefault="00EE34CF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36DE1" w14:textId="77777777" w:rsidR="00EE34CF" w:rsidRDefault="00EE34CF">
    <w:pPr>
      <w:pStyle w:val="af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34A69" w14:textId="77777777" w:rsidR="00EE34CF" w:rsidRDefault="00EE34CF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4C2A1" w14:textId="77777777" w:rsidR="00C14ECE" w:rsidRDefault="00C14ECE" w:rsidP="005547E4">
      <w:r w:rsidRPr="005547E4">
        <w:rPr>
          <w:color w:val="000000"/>
        </w:rPr>
        <w:separator/>
      </w:r>
    </w:p>
  </w:footnote>
  <w:footnote w:type="continuationSeparator" w:id="0">
    <w:p w14:paraId="57A93642" w14:textId="77777777" w:rsidR="00C14ECE" w:rsidRDefault="00C14ECE" w:rsidP="00554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B06E3" w14:textId="77777777" w:rsidR="00EE34CF" w:rsidRDefault="00EE34CF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101024"/>
      <w:docPartObj>
        <w:docPartGallery w:val="Page Numbers (Top of Page)"/>
        <w:docPartUnique/>
      </w:docPartObj>
    </w:sdtPr>
    <w:sdtContent>
      <w:p w14:paraId="76B8CFDA" w14:textId="5DA3C780" w:rsidR="00EE34CF" w:rsidRDefault="00EE34CF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392">
          <w:rPr>
            <w:noProof/>
          </w:rPr>
          <w:t>6</w:t>
        </w:r>
        <w:r>
          <w:fldChar w:fldCharType="end"/>
        </w:r>
      </w:p>
    </w:sdtContent>
  </w:sdt>
  <w:p w14:paraId="1CF93514" w14:textId="36A53930" w:rsidR="00EE34CF" w:rsidRDefault="00EE34CF"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70551" w14:textId="77777777" w:rsidR="00EE34CF" w:rsidRDefault="00EE34CF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0DB3"/>
    <w:multiLevelType w:val="multilevel"/>
    <w:tmpl w:val="596AB9CA"/>
    <w:styleLink w:val="WWNum34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2AA5A5D"/>
    <w:multiLevelType w:val="multilevel"/>
    <w:tmpl w:val="EC981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2FD475F"/>
    <w:multiLevelType w:val="multilevel"/>
    <w:tmpl w:val="9C8059D0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A6B53B1"/>
    <w:multiLevelType w:val="multilevel"/>
    <w:tmpl w:val="0CA69DD6"/>
    <w:styleLink w:val="WWNum2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40C45E5"/>
    <w:multiLevelType w:val="multilevel"/>
    <w:tmpl w:val="4676687C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4C51033"/>
    <w:multiLevelType w:val="multilevel"/>
    <w:tmpl w:val="39C6E09E"/>
    <w:styleLink w:val="WWNum36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5494AAB"/>
    <w:multiLevelType w:val="hybridMultilevel"/>
    <w:tmpl w:val="7E8409E4"/>
    <w:lvl w:ilvl="0" w:tplc="9DEC1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505E38"/>
    <w:multiLevelType w:val="hybridMultilevel"/>
    <w:tmpl w:val="CAD83C08"/>
    <w:lvl w:ilvl="0" w:tplc="9DEC12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184FC3"/>
    <w:multiLevelType w:val="multilevel"/>
    <w:tmpl w:val="870ECAFE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08B2FD3"/>
    <w:multiLevelType w:val="multilevel"/>
    <w:tmpl w:val="C1AA146E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1864316"/>
    <w:multiLevelType w:val="multilevel"/>
    <w:tmpl w:val="B94AF444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7453EDD"/>
    <w:multiLevelType w:val="multilevel"/>
    <w:tmpl w:val="C204B110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2C410535"/>
    <w:multiLevelType w:val="multilevel"/>
    <w:tmpl w:val="D284CEC6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30D05A8F"/>
    <w:multiLevelType w:val="multilevel"/>
    <w:tmpl w:val="F16C3D5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28003FF"/>
    <w:multiLevelType w:val="multilevel"/>
    <w:tmpl w:val="D5246C66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52D49E6"/>
    <w:multiLevelType w:val="hybridMultilevel"/>
    <w:tmpl w:val="8FB6B92A"/>
    <w:lvl w:ilvl="0" w:tplc="9DEC12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F863F4"/>
    <w:multiLevelType w:val="multilevel"/>
    <w:tmpl w:val="C53ADAF6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2504570"/>
    <w:multiLevelType w:val="multilevel"/>
    <w:tmpl w:val="1548B658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429E5B54"/>
    <w:multiLevelType w:val="multilevel"/>
    <w:tmpl w:val="E592CD90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40B2295"/>
    <w:multiLevelType w:val="multilevel"/>
    <w:tmpl w:val="CFD2621A"/>
    <w:styleLink w:val="WWNum22"/>
    <w:lvl w:ilvl="0">
      <w:start w:val="2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A2B0621"/>
    <w:multiLevelType w:val="multilevel"/>
    <w:tmpl w:val="B1D614B4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B8A358F"/>
    <w:multiLevelType w:val="multilevel"/>
    <w:tmpl w:val="FE709F74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C286D02"/>
    <w:multiLevelType w:val="multilevel"/>
    <w:tmpl w:val="5B06745C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DE461C8"/>
    <w:multiLevelType w:val="multilevel"/>
    <w:tmpl w:val="E22EB27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4EBA702D"/>
    <w:multiLevelType w:val="multilevel"/>
    <w:tmpl w:val="7CE0343E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53F1798E"/>
    <w:multiLevelType w:val="hybridMultilevel"/>
    <w:tmpl w:val="2B860AC2"/>
    <w:lvl w:ilvl="0" w:tplc="9DEC1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417C7"/>
    <w:multiLevelType w:val="multilevel"/>
    <w:tmpl w:val="A5BC93C2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DBB26BE"/>
    <w:multiLevelType w:val="multilevel"/>
    <w:tmpl w:val="EA3822B6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F447BF6"/>
    <w:multiLevelType w:val="multilevel"/>
    <w:tmpl w:val="CFCA362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F9A6F95"/>
    <w:multiLevelType w:val="multilevel"/>
    <w:tmpl w:val="F3EE8288"/>
    <w:styleLink w:val="WWNum2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0">
    <w:nsid w:val="654564F0"/>
    <w:multiLevelType w:val="multilevel"/>
    <w:tmpl w:val="484029B4"/>
    <w:styleLink w:val="WW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672C5562"/>
    <w:multiLevelType w:val="multilevel"/>
    <w:tmpl w:val="D3223E4E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2B4440B"/>
    <w:multiLevelType w:val="multilevel"/>
    <w:tmpl w:val="59A6971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749724C7"/>
    <w:multiLevelType w:val="multilevel"/>
    <w:tmpl w:val="5A6C3CFC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76D76707"/>
    <w:multiLevelType w:val="multilevel"/>
    <w:tmpl w:val="92B0DF2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789F3E84"/>
    <w:multiLevelType w:val="multilevel"/>
    <w:tmpl w:val="1E98358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9ED501D"/>
    <w:multiLevelType w:val="multilevel"/>
    <w:tmpl w:val="6EE85BCC"/>
    <w:styleLink w:val="WWNum23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BD60B46"/>
    <w:multiLevelType w:val="multilevel"/>
    <w:tmpl w:val="5860D0EE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C1F10C9"/>
    <w:multiLevelType w:val="multilevel"/>
    <w:tmpl w:val="4F84E53C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7CDC5EA5"/>
    <w:multiLevelType w:val="multilevel"/>
    <w:tmpl w:val="57421AD8"/>
    <w:styleLink w:val="WWNum35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FB34F7D"/>
    <w:multiLevelType w:val="multilevel"/>
    <w:tmpl w:val="68AE345A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3"/>
  </w:num>
  <w:num w:numId="2">
    <w:abstractNumId w:val="37"/>
  </w:num>
  <w:num w:numId="3">
    <w:abstractNumId w:val="30"/>
  </w:num>
  <w:num w:numId="4">
    <w:abstractNumId w:val="8"/>
  </w:num>
  <w:num w:numId="5">
    <w:abstractNumId w:val="35"/>
  </w:num>
  <w:num w:numId="6">
    <w:abstractNumId w:val="14"/>
  </w:num>
  <w:num w:numId="7">
    <w:abstractNumId w:val="34"/>
  </w:num>
  <w:num w:numId="8">
    <w:abstractNumId w:val="23"/>
  </w:num>
  <w:num w:numId="9">
    <w:abstractNumId w:val="11"/>
  </w:num>
  <w:num w:numId="10">
    <w:abstractNumId w:val="12"/>
  </w:num>
  <w:num w:numId="11">
    <w:abstractNumId w:val="9"/>
  </w:num>
  <w:num w:numId="12">
    <w:abstractNumId w:val="1"/>
  </w:num>
  <w:num w:numId="13">
    <w:abstractNumId w:val="10"/>
  </w:num>
  <w:num w:numId="14">
    <w:abstractNumId w:val="22"/>
  </w:num>
  <w:num w:numId="15">
    <w:abstractNumId w:val="16"/>
  </w:num>
  <w:num w:numId="16">
    <w:abstractNumId w:val="28"/>
  </w:num>
  <w:num w:numId="17">
    <w:abstractNumId w:val="32"/>
  </w:num>
  <w:num w:numId="18">
    <w:abstractNumId w:val="27"/>
  </w:num>
  <w:num w:numId="19">
    <w:abstractNumId w:val="4"/>
  </w:num>
  <w:num w:numId="20">
    <w:abstractNumId w:val="29"/>
  </w:num>
  <w:num w:numId="21">
    <w:abstractNumId w:val="3"/>
  </w:num>
  <w:num w:numId="22">
    <w:abstractNumId w:val="19"/>
  </w:num>
  <w:num w:numId="23">
    <w:abstractNumId w:val="36"/>
  </w:num>
  <w:num w:numId="24">
    <w:abstractNumId w:val="38"/>
  </w:num>
  <w:num w:numId="25">
    <w:abstractNumId w:val="31"/>
  </w:num>
  <w:num w:numId="26">
    <w:abstractNumId w:val="18"/>
  </w:num>
  <w:num w:numId="27">
    <w:abstractNumId w:val="21"/>
  </w:num>
  <w:num w:numId="28">
    <w:abstractNumId w:val="24"/>
  </w:num>
  <w:num w:numId="29">
    <w:abstractNumId w:val="20"/>
  </w:num>
  <w:num w:numId="30">
    <w:abstractNumId w:val="17"/>
  </w:num>
  <w:num w:numId="31">
    <w:abstractNumId w:val="40"/>
  </w:num>
  <w:num w:numId="32">
    <w:abstractNumId w:val="33"/>
  </w:num>
  <w:num w:numId="33">
    <w:abstractNumId w:val="2"/>
  </w:num>
  <w:num w:numId="34">
    <w:abstractNumId w:val="0"/>
  </w:num>
  <w:num w:numId="35">
    <w:abstractNumId w:val="39"/>
  </w:num>
  <w:num w:numId="36">
    <w:abstractNumId w:val="5"/>
  </w:num>
  <w:num w:numId="37">
    <w:abstractNumId w:val="26"/>
  </w:num>
  <w:num w:numId="38">
    <w:abstractNumId w:val="6"/>
  </w:num>
  <w:num w:numId="39">
    <w:abstractNumId w:val="25"/>
  </w:num>
  <w:num w:numId="40">
    <w:abstractNumId w:val="7"/>
  </w:num>
  <w:num w:numId="41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E4"/>
    <w:rsid w:val="000011B3"/>
    <w:rsid w:val="00002060"/>
    <w:rsid w:val="000054C3"/>
    <w:rsid w:val="000057B2"/>
    <w:rsid w:val="00010D27"/>
    <w:rsid w:val="00014888"/>
    <w:rsid w:val="00014CAB"/>
    <w:rsid w:val="00023A76"/>
    <w:rsid w:val="0004097A"/>
    <w:rsid w:val="00040A1E"/>
    <w:rsid w:val="00043990"/>
    <w:rsid w:val="00044131"/>
    <w:rsid w:val="00044678"/>
    <w:rsid w:val="00044CC5"/>
    <w:rsid w:val="00045D8F"/>
    <w:rsid w:val="00046DAF"/>
    <w:rsid w:val="00047B3A"/>
    <w:rsid w:val="00053F56"/>
    <w:rsid w:val="00060C61"/>
    <w:rsid w:val="00061BD3"/>
    <w:rsid w:val="00062FCB"/>
    <w:rsid w:val="00063B48"/>
    <w:rsid w:val="00077910"/>
    <w:rsid w:val="0008543F"/>
    <w:rsid w:val="000863A5"/>
    <w:rsid w:val="000876CD"/>
    <w:rsid w:val="00092D3A"/>
    <w:rsid w:val="00093172"/>
    <w:rsid w:val="000939A8"/>
    <w:rsid w:val="000944B5"/>
    <w:rsid w:val="000A017B"/>
    <w:rsid w:val="000A290F"/>
    <w:rsid w:val="000A369E"/>
    <w:rsid w:val="000A39A4"/>
    <w:rsid w:val="000B2655"/>
    <w:rsid w:val="000C7DD8"/>
    <w:rsid w:val="000D078B"/>
    <w:rsid w:val="000D77F5"/>
    <w:rsid w:val="000E0588"/>
    <w:rsid w:val="000E152F"/>
    <w:rsid w:val="000E40B1"/>
    <w:rsid w:val="000E5F32"/>
    <w:rsid w:val="000E70A7"/>
    <w:rsid w:val="000F0AF4"/>
    <w:rsid w:val="000F0EBB"/>
    <w:rsid w:val="000F224F"/>
    <w:rsid w:val="000F3F5F"/>
    <w:rsid w:val="000F5AF6"/>
    <w:rsid w:val="000F645D"/>
    <w:rsid w:val="000F7485"/>
    <w:rsid w:val="0010501C"/>
    <w:rsid w:val="00105306"/>
    <w:rsid w:val="00105D6B"/>
    <w:rsid w:val="00105FE8"/>
    <w:rsid w:val="00110165"/>
    <w:rsid w:val="00111A6A"/>
    <w:rsid w:val="00112AF5"/>
    <w:rsid w:val="00117656"/>
    <w:rsid w:val="0012032C"/>
    <w:rsid w:val="001241F4"/>
    <w:rsid w:val="001259D1"/>
    <w:rsid w:val="00127292"/>
    <w:rsid w:val="001275F9"/>
    <w:rsid w:val="001337A5"/>
    <w:rsid w:val="00133D53"/>
    <w:rsid w:val="00136B92"/>
    <w:rsid w:val="00141A15"/>
    <w:rsid w:val="00142252"/>
    <w:rsid w:val="00144AAC"/>
    <w:rsid w:val="00144C68"/>
    <w:rsid w:val="00147B1F"/>
    <w:rsid w:val="00151B94"/>
    <w:rsid w:val="001608D6"/>
    <w:rsid w:val="00163A94"/>
    <w:rsid w:val="001745DC"/>
    <w:rsid w:val="00182C72"/>
    <w:rsid w:val="00185F5D"/>
    <w:rsid w:val="00190598"/>
    <w:rsid w:val="00192F8B"/>
    <w:rsid w:val="001952F3"/>
    <w:rsid w:val="001A3249"/>
    <w:rsid w:val="001A7B9C"/>
    <w:rsid w:val="001B3100"/>
    <w:rsid w:val="001B77CC"/>
    <w:rsid w:val="001C24E0"/>
    <w:rsid w:val="001C25F6"/>
    <w:rsid w:val="001C3820"/>
    <w:rsid w:val="001D10F6"/>
    <w:rsid w:val="001D4428"/>
    <w:rsid w:val="001D4B5E"/>
    <w:rsid w:val="001D7264"/>
    <w:rsid w:val="001E25F2"/>
    <w:rsid w:val="001E50A4"/>
    <w:rsid w:val="001E63F7"/>
    <w:rsid w:val="001F4F90"/>
    <w:rsid w:val="002014DE"/>
    <w:rsid w:val="00203D83"/>
    <w:rsid w:val="00207979"/>
    <w:rsid w:val="0021044F"/>
    <w:rsid w:val="00210B7A"/>
    <w:rsid w:val="002234A9"/>
    <w:rsid w:val="002265D5"/>
    <w:rsid w:val="0023299F"/>
    <w:rsid w:val="00232CE8"/>
    <w:rsid w:val="002466BE"/>
    <w:rsid w:val="00247254"/>
    <w:rsid w:val="00251979"/>
    <w:rsid w:val="00252C43"/>
    <w:rsid w:val="00260676"/>
    <w:rsid w:val="00264DB2"/>
    <w:rsid w:val="0026746C"/>
    <w:rsid w:val="002774CA"/>
    <w:rsid w:val="00281232"/>
    <w:rsid w:val="002911B2"/>
    <w:rsid w:val="0029454F"/>
    <w:rsid w:val="002A19F8"/>
    <w:rsid w:val="002A1BD8"/>
    <w:rsid w:val="002A2AAC"/>
    <w:rsid w:val="002A5A28"/>
    <w:rsid w:val="002A66DC"/>
    <w:rsid w:val="002B269F"/>
    <w:rsid w:val="002B71A9"/>
    <w:rsid w:val="002C050E"/>
    <w:rsid w:val="002C3731"/>
    <w:rsid w:val="002C421E"/>
    <w:rsid w:val="002D0C26"/>
    <w:rsid w:val="002D1B2F"/>
    <w:rsid w:val="002D5063"/>
    <w:rsid w:val="002E2E49"/>
    <w:rsid w:val="002E3D60"/>
    <w:rsid w:val="002F1D22"/>
    <w:rsid w:val="00302EAF"/>
    <w:rsid w:val="00303EF4"/>
    <w:rsid w:val="00305C66"/>
    <w:rsid w:val="0031252C"/>
    <w:rsid w:val="0031301C"/>
    <w:rsid w:val="00314D13"/>
    <w:rsid w:val="00315246"/>
    <w:rsid w:val="00315559"/>
    <w:rsid w:val="0032401F"/>
    <w:rsid w:val="003242BF"/>
    <w:rsid w:val="0032457E"/>
    <w:rsid w:val="00325809"/>
    <w:rsid w:val="00326F01"/>
    <w:rsid w:val="00330370"/>
    <w:rsid w:val="00331050"/>
    <w:rsid w:val="00331A86"/>
    <w:rsid w:val="003400A5"/>
    <w:rsid w:val="00340D25"/>
    <w:rsid w:val="003452AD"/>
    <w:rsid w:val="003537ED"/>
    <w:rsid w:val="00353E6E"/>
    <w:rsid w:val="00355929"/>
    <w:rsid w:val="00355BFD"/>
    <w:rsid w:val="00356794"/>
    <w:rsid w:val="0036351C"/>
    <w:rsid w:val="00363524"/>
    <w:rsid w:val="0036471D"/>
    <w:rsid w:val="0036565B"/>
    <w:rsid w:val="00375E58"/>
    <w:rsid w:val="0038490C"/>
    <w:rsid w:val="00387361"/>
    <w:rsid w:val="00391651"/>
    <w:rsid w:val="00394420"/>
    <w:rsid w:val="00395511"/>
    <w:rsid w:val="003A141D"/>
    <w:rsid w:val="003A189F"/>
    <w:rsid w:val="003A1F2F"/>
    <w:rsid w:val="003C05C7"/>
    <w:rsid w:val="003C30FD"/>
    <w:rsid w:val="003C3A96"/>
    <w:rsid w:val="003C42A6"/>
    <w:rsid w:val="003C6145"/>
    <w:rsid w:val="003C63F3"/>
    <w:rsid w:val="003C6F7C"/>
    <w:rsid w:val="003D213C"/>
    <w:rsid w:val="003D4547"/>
    <w:rsid w:val="003D5286"/>
    <w:rsid w:val="003D61E7"/>
    <w:rsid w:val="003F0AA8"/>
    <w:rsid w:val="003F35E0"/>
    <w:rsid w:val="00401FE9"/>
    <w:rsid w:val="0040225A"/>
    <w:rsid w:val="0040406E"/>
    <w:rsid w:val="004100E2"/>
    <w:rsid w:val="00410BBF"/>
    <w:rsid w:val="004113A2"/>
    <w:rsid w:val="00426070"/>
    <w:rsid w:val="004350B9"/>
    <w:rsid w:val="00445534"/>
    <w:rsid w:val="004477E5"/>
    <w:rsid w:val="00450099"/>
    <w:rsid w:val="0045121D"/>
    <w:rsid w:val="004550AD"/>
    <w:rsid w:val="00456EAF"/>
    <w:rsid w:val="00457FC4"/>
    <w:rsid w:val="00463AC4"/>
    <w:rsid w:val="00465B5E"/>
    <w:rsid w:val="00465EDA"/>
    <w:rsid w:val="004703A4"/>
    <w:rsid w:val="00472F77"/>
    <w:rsid w:val="0047672B"/>
    <w:rsid w:val="00482CB4"/>
    <w:rsid w:val="00484574"/>
    <w:rsid w:val="004877CB"/>
    <w:rsid w:val="00487F86"/>
    <w:rsid w:val="00490746"/>
    <w:rsid w:val="004A3964"/>
    <w:rsid w:val="004A58E0"/>
    <w:rsid w:val="004B3F3B"/>
    <w:rsid w:val="004B6927"/>
    <w:rsid w:val="004C5937"/>
    <w:rsid w:val="004C5FA7"/>
    <w:rsid w:val="004D47E1"/>
    <w:rsid w:val="004D59B4"/>
    <w:rsid w:val="004D6091"/>
    <w:rsid w:val="004E14F7"/>
    <w:rsid w:val="004E3C8F"/>
    <w:rsid w:val="004E4E88"/>
    <w:rsid w:val="004F0229"/>
    <w:rsid w:val="004F19F0"/>
    <w:rsid w:val="004F5C9D"/>
    <w:rsid w:val="005023DB"/>
    <w:rsid w:val="0050335B"/>
    <w:rsid w:val="00505546"/>
    <w:rsid w:val="0051223D"/>
    <w:rsid w:val="005133B2"/>
    <w:rsid w:val="00521903"/>
    <w:rsid w:val="005219EA"/>
    <w:rsid w:val="00521A2A"/>
    <w:rsid w:val="0053675A"/>
    <w:rsid w:val="00536F9F"/>
    <w:rsid w:val="00541BE0"/>
    <w:rsid w:val="00546294"/>
    <w:rsid w:val="00547426"/>
    <w:rsid w:val="005476A5"/>
    <w:rsid w:val="005547E4"/>
    <w:rsid w:val="00554BDE"/>
    <w:rsid w:val="00560102"/>
    <w:rsid w:val="00562399"/>
    <w:rsid w:val="00567FB7"/>
    <w:rsid w:val="00571D6F"/>
    <w:rsid w:val="00573349"/>
    <w:rsid w:val="00573ED0"/>
    <w:rsid w:val="005742B2"/>
    <w:rsid w:val="00576257"/>
    <w:rsid w:val="00576BBC"/>
    <w:rsid w:val="00585061"/>
    <w:rsid w:val="0058525E"/>
    <w:rsid w:val="00590EBB"/>
    <w:rsid w:val="00592C35"/>
    <w:rsid w:val="005952BB"/>
    <w:rsid w:val="00597999"/>
    <w:rsid w:val="00597D58"/>
    <w:rsid w:val="005A0C96"/>
    <w:rsid w:val="005A598D"/>
    <w:rsid w:val="005A6256"/>
    <w:rsid w:val="005A7263"/>
    <w:rsid w:val="005B32C9"/>
    <w:rsid w:val="005B47EA"/>
    <w:rsid w:val="005B70AF"/>
    <w:rsid w:val="005C742E"/>
    <w:rsid w:val="005C7638"/>
    <w:rsid w:val="005D1B96"/>
    <w:rsid w:val="005D5E46"/>
    <w:rsid w:val="005D5EB9"/>
    <w:rsid w:val="005E1A1B"/>
    <w:rsid w:val="005E3A6C"/>
    <w:rsid w:val="005E62D9"/>
    <w:rsid w:val="005E7768"/>
    <w:rsid w:val="005E7B88"/>
    <w:rsid w:val="005F0088"/>
    <w:rsid w:val="005F05AD"/>
    <w:rsid w:val="005F16D1"/>
    <w:rsid w:val="005F1AB4"/>
    <w:rsid w:val="005F1F92"/>
    <w:rsid w:val="005F34E1"/>
    <w:rsid w:val="005F3AEC"/>
    <w:rsid w:val="005F68FA"/>
    <w:rsid w:val="005F77B2"/>
    <w:rsid w:val="00603CAA"/>
    <w:rsid w:val="006118C2"/>
    <w:rsid w:val="006121D5"/>
    <w:rsid w:val="00625C0A"/>
    <w:rsid w:val="006273B3"/>
    <w:rsid w:val="0063208F"/>
    <w:rsid w:val="00633BBF"/>
    <w:rsid w:val="00637101"/>
    <w:rsid w:val="006403C4"/>
    <w:rsid w:val="00641BB5"/>
    <w:rsid w:val="00645A6C"/>
    <w:rsid w:val="00646975"/>
    <w:rsid w:val="006476A3"/>
    <w:rsid w:val="0065331C"/>
    <w:rsid w:val="006534D3"/>
    <w:rsid w:val="00653741"/>
    <w:rsid w:val="00656073"/>
    <w:rsid w:val="00657C0B"/>
    <w:rsid w:val="00660B67"/>
    <w:rsid w:val="0066268E"/>
    <w:rsid w:val="0067035F"/>
    <w:rsid w:val="006732E4"/>
    <w:rsid w:val="00676E36"/>
    <w:rsid w:val="00680D5A"/>
    <w:rsid w:val="00681CF6"/>
    <w:rsid w:val="00684C19"/>
    <w:rsid w:val="00685DA9"/>
    <w:rsid w:val="006A2106"/>
    <w:rsid w:val="006A44F2"/>
    <w:rsid w:val="006A554C"/>
    <w:rsid w:val="006B2C96"/>
    <w:rsid w:val="006C1795"/>
    <w:rsid w:val="006C4DA1"/>
    <w:rsid w:val="006D0686"/>
    <w:rsid w:val="006D1A89"/>
    <w:rsid w:val="006D28E7"/>
    <w:rsid w:val="006D32A6"/>
    <w:rsid w:val="006D362C"/>
    <w:rsid w:val="006D478A"/>
    <w:rsid w:val="006D4D96"/>
    <w:rsid w:val="006D55DC"/>
    <w:rsid w:val="006D5FAC"/>
    <w:rsid w:val="006D7EDE"/>
    <w:rsid w:val="006F3511"/>
    <w:rsid w:val="006F5623"/>
    <w:rsid w:val="007029D4"/>
    <w:rsid w:val="00714E7E"/>
    <w:rsid w:val="00720868"/>
    <w:rsid w:val="007247E6"/>
    <w:rsid w:val="00731180"/>
    <w:rsid w:val="0073669C"/>
    <w:rsid w:val="00737EAB"/>
    <w:rsid w:val="007404B3"/>
    <w:rsid w:val="00746608"/>
    <w:rsid w:val="00750987"/>
    <w:rsid w:val="00751B29"/>
    <w:rsid w:val="0075258B"/>
    <w:rsid w:val="00753C69"/>
    <w:rsid w:val="00760520"/>
    <w:rsid w:val="007614E7"/>
    <w:rsid w:val="0078021F"/>
    <w:rsid w:val="007819D3"/>
    <w:rsid w:val="00786187"/>
    <w:rsid w:val="00787374"/>
    <w:rsid w:val="00787718"/>
    <w:rsid w:val="00792CA5"/>
    <w:rsid w:val="007A128E"/>
    <w:rsid w:val="007A1444"/>
    <w:rsid w:val="007A1FB5"/>
    <w:rsid w:val="007B21F3"/>
    <w:rsid w:val="007C1AE4"/>
    <w:rsid w:val="007C6524"/>
    <w:rsid w:val="007D3109"/>
    <w:rsid w:val="007D34F5"/>
    <w:rsid w:val="007D41EB"/>
    <w:rsid w:val="007D570C"/>
    <w:rsid w:val="007E059D"/>
    <w:rsid w:val="007E26C1"/>
    <w:rsid w:val="007E3B8F"/>
    <w:rsid w:val="007E4E1D"/>
    <w:rsid w:val="007E78C0"/>
    <w:rsid w:val="007F26EE"/>
    <w:rsid w:val="007F6466"/>
    <w:rsid w:val="00801FE8"/>
    <w:rsid w:val="00803EA5"/>
    <w:rsid w:val="008051CB"/>
    <w:rsid w:val="00805F33"/>
    <w:rsid w:val="00806ABB"/>
    <w:rsid w:val="00806EA6"/>
    <w:rsid w:val="00811D44"/>
    <w:rsid w:val="0081297E"/>
    <w:rsid w:val="0081754C"/>
    <w:rsid w:val="00821CBF"/>
    <w:rsid w:val="00830D5D"/>
    <w:rsid w:val="0083385C"/>
    <w:rsid w:val="0083529C"/>
    <w:rsid w:val="008452D5"/>
    <w:rsid w:val="00846B34"/>
    <w:rsid w:val="0085194A"/>
    <w:rsid w:val="00861786"/>
    <w:rsid w:val="00861846"/>
    <w:rsid w:val="00866E18"/>
    <w:rsid w:val="00870259"/>
    <w:rsid w:val="00871376"/>
    <w:rsid w:val="00872C55"/>
    <w:rsid w:val="00873A25"/>
    <w:rsid w:val="00875EE7"/>
    <w:rsid w:val="00877AAF"/>
    <w:rsid w:val="00880D7C"/>
    <w:rsid w:val="00883666"/>
    <w:rsid w:val="00886984"/>
    <w:rsid w:val="008916E4"/>
    <w:rsid w:val="00893262"/>
    <w:rsid w:val="008937E6"/>
    <w:rsid w:val="008974A0"/>
    <w:rsid w:val="008A060A"/>
    <w:rsid w:val="008A325F"/>
    <w:rsid w:val="008A53A2"/>
    <w:rsid w:val="008A56DF"/>
    <w:rsid w:val="008B1723"/>
    <w:rsid w:val="008B27B5"/>
    <w:rsid w:val="008B2ACD"/>
    <w:rsid w:val="008B3DD9"/>
    <w:rsid w:val="008B5492"/>
    <w:rsid w:val="008B7316"/>
    <w:rsid w:val="008B7959"/>
    <w:rsid w:val="008C3760"/>
    <w:rsid w:val="008C6279"/>
    <w:rsid w:val="008D35B0"/>
    <w:rsid w:val="008D7644"/>
    <w:rsid w:val="008E259C"/>
    <w:rsid w:val="008E2E9C"/>
    <w:rsid w:val="008E3522"/>
    <w:rsid w:val="008E42F9"/>
    <w:rsid w:val="008E7390"/>
    <w:rsid w:val="008F07B7"/>
    <w:rsid w:val="008F49DC"/>
    <w:rsid w:val="008F5D07"/>
    <w:rsid w:val="008F6319"/>
    <w:rsid w:val="008F7FEA"/>
    <w:rsid w:val="009050BC"/>
    <w:rsid w:val="00906EFB"/>
    <w:rsid w:val="00907A95"/>
    <w:rsid w:val="00914474"/>
    <w:rsid w:val="00917720"/>
    <w:rsid w:val="00922B4F"/>
    <w:rsid w:val="00924F0C"/>
    <w:rsid w:val="00935780"/>
    <w:rsid w:val="00936C43"/>
    <w:rsid w:val="00941F21"/>
    <w:rsid w:val="00942D9F"/>
    <w:rsid w:val="00952434"/>
    <w:rsid w:val="00953410"/>
    <w:rsid w:val="00953C74"/>
    <w:rsid w:val="00955BBE"/>
    <w:rsid w:val="00960C59"/>
    <w:rsid w:val="00960F4D"/>
    <w:rsid w:val="00962096"/>
    <w:rsid w:val="00962C0B"/>
    <w:rsid w:val="00965A26"/>
    <w:rsid w:val="00966919"/>
    <w:rsid w:val="009732E4"/>
    <w:rsid w:val="00991BE5"/>
    <w:rsid w:val="00992FC6"/>
    <w:rsid w:val="00993670"/>
    <w:rsid w:val="009939A1"/>
    <w:rsid w:val="009A7255"/>
    <w:rsid w:val="009B4C1C"/>
    <w:rsid w:val="009C17BB"/>
    <w:rsid w:val="009C39F4"/>
    <w:rsid w:val="009C61B0"/>
    <w:rsid w:val="009C74C9"/>
    <w:rsid w:val="009D17EF"/>
    <w:rsid w:val="009D5820"/>
    <w:rsid w:val="009E1CA1"/>
    <w:rsid w:val="009F09C5"/>
    <w:rsid w:val="009F0BD5"/>
    <w:rsid w:val="009F23FA"/>
    <w:rsid w:val="009F5CEB"/>
    <w:rsid w:val="009F6479"/>
    <w:rsid w:val="00A00072"/>
    <w:rsid w:val="00A03763"/>
    <w:rsid w:val="00A03AEB"/>
    <w:rsid w:val="00A041B2"/>
    <w:rsid w:val="00A07B46"/>
    <w:rsid w:val="00A102F9"/>
    <w:rsid w:val="00A118C1"/>
    <w:rsid w:val="00A13EAD"/>
    <w:rsid w:val="00A147AD"/>
    <w:rsid w:val="00A1553D"/>
    <w:rsid w:val="00A15F82"/>
    <w:rsid w:val="00A1741D"/>
    <w:rsid w:val="00A22696"/>
    <w:rsid w:val="00A2502E"/>
    <w:rsid w:val="00A26E12"/>
    <w:rsid w:val="00A27457"/>
    <w:rsid w:val="00A31E9F"/>
    <w:rsid w:val="00A33CBC"/>
    <w:rsid w:val="00A33F3A"/>
    <w:rsid w:val="00A34D26"/>
    <w:rsid w:val="00A360FA"/>
    <w:rsid w:val="00A4203B"/>
    <w:rsid w:val="00A43E4D"/>
    <w:rsid w:val="00A4752B"/>
    <w:rsid w:val="00A47A11"/>
    <w:rsid w:val="00A47B89"/>
    <w:rsid w:val="00A5087B"/>
    <w:rsid w:val="00A50BEC"/>
    <w:rsid w:val="00A557D4"/>
    <w:rsid w:val="00A562F0"/>
    <w:rsid w:val="00A56827"/>
    <w:rsid w:val="00A619F0"/>
    <w:rsid w:val="00A6607C"/>
    <w:rsid w:val="00A72392"/>
    <w:rsid w:val="00A73B34"/>
    <w:rsid w:val="00A73C09"/>
    <w:rsid w:val="00A744D1"/>
    <w:rsid w:val="00A8300A"/>
    <w:rsid w:val="00A8399D"/>
    <w:rsid w:val="00A86CF7"/>
    <w:rsid w:val="00A9050D"/>
    <w:rsid w:val="00AA5B12"/>
    <w:rsid w:val="00AA7360"/>
    <w:rsid w:val="00AB1DCE"/>
    <w:rsid w:val="00AB45B1"/>
    <w:rsid w:val="00AB6916"/>
    <w:rsid w:val="00AC0E3C"/>
    <w:rsid w:val="00AC1D1B"/>
    <w:rsid w:val="00AC55CF"/>
    <w:rsid w:val="00AC6652"/>
    <w:rsid w:val="00AC7281"/>
    <w:rsid w:val="00AD183B"/>
    <w:rsid w:val="00AE3811"/>
    <w:rsid w:val="00AE50A3"/>
    <w:rsid w:val="00AE6DB5"/>
    <w:rsid w:val="00AF316F"/>
    <w:rsid w:val="00AF3379"/>
    <w:rsid w:val="00AF587B"/>
    <w:rsid w:val="00B04F43"/>
    <w:rsid w:val="00B0592E"/>
    <w:rsid w:val="00B06DFB"/>
    <w:rsid w:val="00B10D8A"/>
    <w:rsid w:val="00B11452"/>
    <w:rsid w:val="00B11CEA"/>
    <w:rsid w:val="00B123F7"/>
    <w:rsid w:val="00B13EF2"/>
    <w:rsid w:val="00B201B8"/>
    <w:rsid w:val="00B215EC"/>
    <w:rsid w:val="00B224E6"/>
    <w:rsid w:val="00B236B0"/>
    <w:rsid w:val="00B26062"/>
    <w:rsid w:val="00B27117"/>
    <w:rsid w:val="00B273CB"/>
    <w:rsid w:val="00B321FF"/>
    <w:rsid w:val="00B3421C"/>
    <w:rsid w:val="00B34B9D"/>
    <w:rsid w:val="00B421D0"/>
    <w:rsid w:val="00B5431B"/>
    <w:rsid w:val="00B5515C"/>
    <w:rsid w:val="00B5585C"/>
    <w:rsid w:val="00B577B1"/>
    <w:rsid w:val="00B62C2B"/>
    <w:rsid w:val="00B64C94"/>
    <w:rsid w:val="00B745AE"/>
    <w:rsid w:val="00B84AA2"/>
    <w:rsid w:val="00B86F57"/>
    <w:rsid w:val="00B87157"/>
    <w:rsid w:val="00BA3419"/>
    <w:rsid w:val="00BA4BCE"/>
    <w:rsid w:val="00BB1639"/>
    <w:rsid w:val="00BB6CB2"/>
    <w:rsid w:val="00BC11D2"/>
    <w:rsid w:val="00BC3E5B"/>
    <w:rsid w:val="00BC720F"/>
    <w:rsid w:val="00BD42A1"/>
    <w:rsid w:val="00BD4D87"/>
    <w:rsid w:val="00BD5183"/>
    <w:rsid w:val="00BE2416"/>
    <w:rsid w:val="00BE33F8"/>
    <w:rsid w:val="00BE6158"/>
    <w:rsid w:val="00BF0464"/>
    <w:rsid w:val="00BF06AD"/>
    <w:rsid w:val="00BF0A65"/>
    <w:rsid w:val="00BF2AC9"/>
    <w:rsid w:val="00BF4490"/>
    <w:rsid w:val="00BF702B"/>
    <w:rsid w:val="00C00118"/>
    <w:rsid w:val="00C049A0"/>
    <w:rsid w:val="00C07657"/>
    <w:rsid w:val="00C1160F"/>
    <w:rsid w:val="00C118DF"/>
    <w:rsid w:val="00C11B47"/>
    <w:rsid w:val="00C14ECE"/>
    <w:rsid w:val="00C1763B"/>
    <w:rsid w:val="00C221E2"/>
    <w:rsid w:val="00C22F32"/>
    <w:rsid w:val="00C25CFF"/>
    <w:rsid w:val="00C2671B"/>
    <w:rsid w:val="00C31892"/>
    <w:rsid w:val="00C31DFF"/>
    <w:rsid w:val="00C33537"/>
    <w:rsid w:val="00C40421"/>
    <w:rsid w:val="00C43396"/>
    <w:rsid w:val="00C4392F"/>
    <w:rsid w:val="00C43C1D"/>
    <w:rsid w:val="00C466A0"/>
    <w:rsid w:val="00C54B6C"/>
    <w:rsid w:val="00C56321"/>
    <w:rsid w:val="00C57C02"/>
    <w:rsid w:val="00C601AC"/>
    <w:rsid w:val="00C60280"/>
    <w:rsid w:val="00C626FA"/>
    <w:rsid w:val="00C64333"/>
    <w:rsid w:val="00C646CF"/>
    <w:rsid w:val="00C710C3"/>
    <w:rsid w:val="00C80361"/>
    <w:rsid w:val="00C81A2C"/>
    <w:rsid w:val="00C83455"/>
    <w:rsid w:val="00C83480"/>
    <w:rsid w:val="00C86A97"/>
    <w:rsid w:val="00C941E4"/>
    <w:rsid w:val="00C94421"/>
    <w:rsid w:val="00C95A12"/>
    <w:rsid w:val="00CA0EB0"/>
    <w:rsid w:val="00CA40B5"/>
    <w:rsid w:val="00CB0325"/>
    <w:rsid w:val="00CB04FC"/>
    <w:rsid w:val="00CB0F76"/>
    <w:rsid w:val="00CB4EF4"/>
    <w:rsid w:val="00CC0215"/>
    <w:rsid w:val="00CC114E"/>
    <w:rsid w:val="00CC258F"/>
    <w:rsid w:val="00CC2CA6"/>
    <w:rsid w:val="00CC3382"/>
    <w:rsid w:val="00CC54E0"/>
    <w:rsid w:val="00CC6DDB"/>
    <w:rsid w:val="00CC76EA"/>
    <w:rsid w:val="00CC7F17"/>
    <w:rsid w:val="00CD00C4"/>
    <w:rsid w:val="00CD09AC"/>
    <w:rsid w:val="00CD1627"/>
    <w:rsid w:val="00CD3F96"/>
    <w:rsid w:val="00CE52FC"/>
    <w:rsid w:val="00CE5D61"/>
    <w:rsid w:val="00CF0156"/>
    <w:rsid w:val="00CF08F2"/>
    <w:rsid w:val="00CF09A4"/>
    <w:rsid w:val="00CF66B7"/>
    <w:rsid w:val="00D02129"/>
    <w:rsid w:val="00D06C6C"/>
    <w:rsid w:val="00D10108"/>
    <w:rsid w:val="00D110AA"/>
    <w:rsid w:val="00D122D8"/>
    <w:rsid w:val="00D1238C"/>
    <w:rsid w:val="00D127B0"/>
    <w:rsid w:val="00D13D59"/>
    <w:rsid w:val="00D14A67"/>
    <w:rsid w:val="00D14CC2"/>
    <w:rsid w:val="00D263D4"/>
    <w:rsid w:val="00D32E81"/>
    <w:rsid w:val="00D35B0F"/>
    <w:rsid w:val="00D37EF8"/>
    <w:rsid w:val="00D50169"/>
    <w:rsid w:val="00D50616"/>
    <w:rsid w:val="00D54DBF"/>
    <w:rsid w:val="00D55282"/>
    <w:rsid w:val="00D5775D"/>
    <w:rsid w:val="00D603A3"/>
    <w:rsid w:val="00D63BB2"/>
    <w:rsid w:val="00D64354"/>
    <w:rsid w:val="00D65BF5"/>
    <w:rsid w:val="00D66B70"/>
    <w:rsid w:val="00D671B0"/>
    <w:rsid w:val="00D74613"/>
    <w:rsid w:val="00D77FC2"/>
    <w:rsid w:val="00D8010B"/>
    <w:rsid w:val="00D81E58"/>
    <w:rsid w:val="00D83DA3"/>
    <w:rsid w:val="00D8469E"/>
    <w:rsid w:val="00D91EF5"/>
    <w:rsid w:val="00D9758A"/>
    <w:rsid w:val="00D977F9"/>
    <w:rsid w:val="00D97B97"/>
    <w:rsid w:val="00DA133F"/>
    <w:rsid w:val="00DA62EF"/>
    <w:rsid w:val="00DA7395"/>
    <w:rsid w:val="00DB03DA"/>
    <w:rsid w:val="00DB4690"/>
    <w:rsid w:val="00DB522A"/>
    <w:rsid w:val="00DC2FD0"/>
    <w:rsid w:val="00DC5EDA"/>
    <w:rsid w:val="00DD07D4"/>
    <w:rsid w:val="00DD0B3D"/>
    <w:rsid w:val="00DD1AAF"/>
    <w:rsid w:val="00DD20B6"/>
    <w:rsid w:val="00DD4973"/>
    <w:rsid w:val="00DD6767"/>
    <w:rsid w:val="00DD753E"/>
    <w:rsid w:val="00DE0955"/>
    <w:rsid w:val="00DE340C"/>
    <w:rsid w:val="00DE44FA"/>
    <w:rsid w:val="00DE6E58"/>
    <w:rsid w:val="00DE7ADF"/>
    <w:rsid w:val="00DF18D3"/>
    <w:rsid w:val="00DF2637"/>
    <w:rsid w:val="00DF5287"/>
    <w:rsid w:val="00E00769"/>
    <w:rsid w:val="00E0212E"/>
    <w:rsid w:val="00E07EC4"/>
    <w:rsid w:val="00E20C80"/>
    <w:rsid w:val="00E2718F"/>
    <w:rsid w:val="00E27DDF"/>
    <w:rsid w:val="00E459B6"/>
    <w:rsid w:val="00E47E05"/>
    <w:rsid w:val="00E52D2E"/>
    <w:rsid w:val="00E557F7"/>
    <w:rsid w:val="00E55CA8"/>
    <w:rsid w:val="00E70D51"/>
    <w:rsid w:val="00E71A4E"/>
    <w:rsid w:val="00E8199D"/>
    <w:rsid w:val="00E83F65"/>
    <w:rsid w:val="00E8401B"/>
    <w:rsid w:val="00E84EE6"/>
    <w:rsid w:val="00E85F85"/>
    <w:rsid w:val="00E943C2"/>
    <w:rsid w:val="00E94415"/>
    <w:rsid w:val="00E97554"/>
    <w:rsid w:val="00E97AB9"/>
    <w:rsid w:val="00EA24D3"/>
    <w:rsid w:val="00EA48BF"/>
    <w:rsid w:val="00EB3048"/>
    <w:rsid w:val="00EB466F"/>
    <w:rsid w:val="00EB6B25"/>
    <w:rsid w:val="00EB765D"/>
    <w:rsid w:val="00EC0FDD"/>
    <w:rsid w:val="00EC0FFB"/>
    <w:rsid w:val="00EC1302"/>
    <w:rsid w:val="00EC4C80"/>
    <w:rsid w:val="00EC4DD4"/>
    <w:rsid w:val="00ED2812"/>
    <w:rsid w:val="00ED6B9C"/>
    <w:rsid w:val="00ED742A"/>
    <w:rsid w:val="00ED7EC6"/>
    <w:rsid w:val="00EE0280"/>
    <w:rsid w:val="00EE113E"/>
    <w:rsid w:val="00EE34CF"/>
    <w:rsid w:val="00EE4D1A"/>
    <w:rsid w:val="00EE607B"/>
    <w:rsid w:val="00EE6650"/>
    <w:rsid w:val="00EF5D01"/>
    <w:rsid w:val="00EF7191"/>
    <w:rsid w:val="00EF7A0F"/>
    <w:rsid w:val="00EF7A5E"/>
    <w:rsid w:val="00F00173"/>
    <w:rsid w:val="00F03653"/>
    <w:rsid w:val="00F05F52"/>
    <w:rsid w:val="00F132B9"/>
    <w:rsid w:val="00F16CAD"/>
    <w:rsid w:val="00F202E9"/>
    <w:rsid w:val="00F2033F"/>
    <w:rsid w:val="00F26581"/>
    <w:rsid w:val="00F33D1F"/>
    <w:rsid w:val="00F36150"/>
    <w:rsid w:val="00F41301"/>
    <w:rsid w:val="00F43F50"/>
    <w:rsid w:val="00F470C9"/>
    <w:rsid w:val="00F56F25"/>
    <w:rsid w:val="00F64F02"/>
    <w:rsid w:val="00F70C7A"/>
    <w:rsid w:val="00F76A42"/>
    <w:rsid w:val="00F81BD3"/>
    <w:rsid w:val="00F840CA"/>
    <w:rsid w:val="00F87D9E"/>
    <w:rsid w:val="00F90D01"/>
    <w:rsid w:val="00F93DB7"/>
    <w:rsid w:val="00F976E6"/>
    <w:rsid w:val="00FA132F"/>
    <w:rsid w:val="00FA1A12"/>
    <w:rsid w:val="00FA2CD5"/>
    <w:rsid w:val="00FA6A91"/>
    <w:rsid w:val="00FB7EC8"/>
    <w:rsid w:val="00FC2BCF"/>
    <w:rsid w:val="00FD0892"/>
    <w:rsid w:val="00FD1E2D"/>
    <w:rsid w:val="00FD29B4"/>
    <w:rsid w:val="00FE4824"/>
    <w:rsid w:val="00FE55FE"/>
    <w:rsid w:val="00FE6FA2"/>
    <w:rsid w:val="00FF3F82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55CE0"/>
  <w15:docId w15:val="{7C04450B-F69D-4D0B-BF4C-15832131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5E"/>
  </w:style>
  <w:style w:type="paragraph" w:styleId="1">
    <w:name w:val="heading 1"/>
    <w:basedOn w:val="a"/>
    <w:link w:val="11"/>
    <w:uiPriority w:val="9"/>
    <w:qFormat/>
    <w:rsid w:val="00A6607C"/>
    <w:pPr>
      <w:suppressAutoHyphens w:val="0"/>
      <w:autoSpaceDE w:val="0"/>
      <w:ind w:left="200"/>
      <w:jc w:val="both"/>
      <w:textAlignment w:val="auto"/>
      <w:outlineLvl w:val="0"/>
    </w:pPr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3C05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47E4"/>
    <w:pPr>
      <w:widowControl/>
    </w:pPr>
    <w:rPr>
      <w:rFonts w:ascii="Times New Roman" w:eastAsia="Times New Roman" w:hAnsi="Times New Roman"/>
      <w:bCs/>
      <w:sz w:val="24"/>
      <w:szCs w:val="24"/>
    </w:rPr>
  </w:style>
  <w:style w:type="paragraph" w:customStyle="1" w:styleId="Heading">
    <w:name w:val="Heading"/>
    <w:basedOn w:val="Standard"/>
    <w:next w:val="Textbody"/>
    <w:rsid w:val="005547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547E4"/>
    <w:pPr>
      <w:spacing w:after="120"/>
    </w:pPr>
  </w:style>
  <w:style w:type="paragraph" w:styleId="a3">
    <w:name w:val="List"/>
    <w:basedOn w:val="Textbody"/>
    <w:rsid w:val="005547E4"/>
    <w:rPr>
      <w:rFonts w:cs="Mangal"/>
    </w:rPr>
  </w:style>
  <w:style w:type="paragraph" w:customStyle="1" w:styleId="10">
    <w:name w:val="Название объекта1"/>
    <w:basedOn w:val="Standard"/>
    <w:rsid w:val="005547E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547E4"/>
    <w:pPr>
      <w:suppressLineNumbers/>
    </w:pPr>
    <w:rPr>
      <w:rFonts w:cs="Mangal"/>
    </w:rPr>
  </w:style>
  <w:style w:type="paragraph" w:customStyle="1" w:styleId="110">
    <w:name w:val="Заголовок 11"/>
    <w:basedOn w:val="Standard"/>
    <w:next w:val="Textbody"/>
    <w:rsid w:val="005547E4"/>
    <w:pPr>
      <w:keepNext/>
      <w:spacing w:before="360" w:after="120" w:line="276" w:lineRule="auto"/>
      <w:jc w:val="both"/>
      <w:outlineLvl w:val="0"/>
    </w:pPr>
    <w:rPr>
      <w:b/>
      <w:bCs w:val="0"/>
      <w:sz w:val="26"/>
      <w:szCs w:val="26"/>
    </w:rPr>
  </w:style>
  <w:style w:type="paragraph" w:customStyle="1" w:styleId="210">
    <w:name w:val="Заголовок 21"/>
    <w:next w:val="Textbody"/>
    <w:rsid w:val="005547E4"/>
    <w:pPr>
      <w:keepNext/>
      <w:spacing w:before="240"/>
      <w:outlineLvl w:val="1"/>
    </w:pPr>
    <w:rPr>
      <w:b/>
    </w:rPr>
  </w:style>
  <w:style w:type="paragraph" w:customStyle="1" w:styleId="31">
    <w:name w:val="Заголовок 31"/>
    <w:basedOn w:val="210"/>
    <w:next w:val="Textbody"/>
    <w:rsid w:val="005547E4"/>
    <w:pPr>
      <w:outlineLvl w:val="2"/>
    </w:pPr>
  </w:style>
  <w:style w:type="paragraph" w:customStyle="1" w:styleId="51">
    <w:name w:val="Заголовок 51"/>
    <w:basedOn w:val="Standard"/>
    <w:next w:val="Textbody"/>
    <w:rsid w:val="005547E4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paragraph" w:styleId="a4">
    <w:name w:val="footnote text"/>
    <w:basedOn w:val="Standard"/>
    <w:rsid w:val="005547E4"/>
    <w:rPr>
      <w:sz w:val="20"/>
      <w:szCs w:val="20"/>
    </w:rPr>
  </w:style>
  <w:style w:type="paragraph" w:customStyle="1" w:styleId="12">
    <w:name w:val="Верхний колонтитул1"/>
    <w:basedOn w:val="Standard"/>
    <w:rsid w:val="005547E4"/>
    <w:pPr>
      <w:suppressLineNumbers/>
      <w:tabs>
        <w:tab w:val="center" w:pos="4677"/>
        <w:tab w:val="right" w:pos="9355"/>
      </w:tabs>
    </w:pPr>
  </w:style>
  <w:style w:type="paragraph" w:styleId="a5">
    <w:name w:val="List Paragraph"/>
    <w:basedOn w:val="Standard"/>
    <w:qFormat/>
    <w:rsid w:val="005547E4"/>
    <w:pPr>
      <w:ind w:left="720"/>
    </w:pPr>
    <w:rPr>
      <w:bCs w:val="0"/>
    </w:rPr>
  </w:style>
  <w:style w:type="paragraph" w:styleId="a6">
    <w:name w:val="endnote text"/>
    <w:basedOn w:val="Standard"/>
    <w:rsid w:val="005547E4"/>
    <w:rPr>
      <w:sz w:val="20"/>
      <w:szCs w:val="20"/>
    </w:rPr>
  </w:style>
  <w:style w:type="paragraph" w:customStyle="1" w:styleId="a7">
    <w:name w:val="СМР"/>
    <w:basedOn w:val="Standard"/>
    <w:rsid w:val="005547E4"/>
    <w:pPr>
      <w:spacing w:after="120" w:line="276" w:lineRule="auto"/>
      <w:ind w:firstLine="720"/>
      <w:jc w:val="both"/>
    </w:pPr>
  </w:style>
  <w:style w:type="paragraph" w:customStyle="1" w:styleId="a8">
    <w:name w:val="спис"/>
    <w:basedOn w:val="a7"/>
    <w:rsid w:val="005547E4"/>
    <w:pPr>
      <w:spacing w:line="240" w:lineRule="auto"/>
    </w:pPr>
  </w:style>
  <w:style w:type="paragraph" w:customStyle="1" w:styleId="a9">
    <w:name w:val="Назв"/>
    <w:basedOn w:val="Standard"/>
    <w:rsid w:val="005547E4"/>
    <w:pPr>
      <w:spacing w:line="360" w:lineRule="auto"/>
      <w:jc w:val="center"/>
    </w:pPr>
    <w:rPr>
      <w:rFonts w:eastAsia="Calibri"/>
      <w:b/>
      <w:sz w:val="28"/>
      <w:lang w:eastAsia="en-US"/>
    </w:rPr>
  </w:style>
  <w:style w:type="paragraph" w:customStyle="1" w:styleId="Contents1">
    <w:name w:val="Contents 1"/>
    <w:basedOn w:val="Standard"/>
    <w:rsid w:val="005547E4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rsid w:val="005547E4"/>
    <w:pPr>
      <w:tabs>
        <w:tab w:val="right" w:leader="dot" w:pos="10435"/>
      </w:tabs>
      <w:spacing w:after="100"/>
      <w:ind w:left="240"/>
    </w:pPr>
  </w:style>
  <w:style w:type="paragraph" w:customStyle="1" w:styleId="aa">
    <w:name w:val="СМР_Табл"/>
    <w:basedOn w:val="Standard"/>
    <w:rsid w:val="005547E4"/>
    <w:pPr>
      <w:spacing w:after="120"/>
    </w:pPr>
  </w:style>
  <w:style w:type="paragraph" w:customStyle="1" w:styleId="13">
    <w:name w:val="Нижний колонтитул1"/>
    <w:basedOn w:val="Standard"/>
    <w:rsid w:val="005547E4"/>
    <w:pPr>
      <w:suppressLineNumbers/>
      <w:tabs>
        <w:tab w:val="center" w:pos="4677"/>
        <w:tab w:val="right" w:pos="9355"/>
      </w:tabs>
    </w:pPr>
  </w:style>
  <w:style w:type="paragraph" w:styleId="ab">
    <w:name w:val="annotation text"/>
    <w:basedOn w:val="Standard"/>
    <w:uiPriority w:val="99"/>
    <w:rsid w:val="005547E4"/>
    <w:rPr>
      <w:sz w:val="20"/>
      <w:szCs w:val="20"/>
    </w:rPr>
  </w:style>
  <w:style w:type="paragraph" w:styleId="ac">
    <w:name w:val="annotation subject"/>
    <w:basedOn w:val="ab"/>
    <w:uiPriority w:val="99"/>
    <w:rsid w:val="005547E4"/>
    <w:rPr>
      <w:b/>
    </w:rPr>
  </w:style>
  <w:style w:type="paragraph" w:styleId="ad">
    <w:name w:val="Balloon Text"/>
    <w:basedOn w:val="Standard"/>
    <w:uiPriority w:val="99"/>
    <w:rsid w:val="005547E4"/>
    <w:rPr>
      <w:rFonts w:ascii="Segoe UI" w:hAnsi="Segoe UI" w:cs="Segoe UI"/>
      <w:sz w:val="18"/>
      <w:szCs w:val="18"/>
    </w:rPr>
  </w:style>
  <w:style w:type="paragraph" w:customStyle="1" w:styleId="ae">
    <w:name w:val="СМР_Ц_Ж"/>
    <w:basedOn w:val="aa"/>
    <w:rsid w:val="005547E4"/>
    <w:pPr>
      <w:jc w:val="center"/>
    </w:pPr>
    <w:rPr>
      <w:b/>
    </w:rPr>
  </w:style>
  <w:style w:type="paragraph" w:customStyle="1" w:styleId="8">
    <w:name w:val="СМР_8"/>
    <w:basedOn w:val="aa"/>
    <w:rsid w:val="005547E4"/>
    <w:rPr>
      <w:sz w:val="16"/>
      <w:szCs w:val="18"/>
    </w:rPr>
  </w:style>
  <w:style w:type="paragraph" w:customStyle="1" w:styleId="Contents3">
    <w:name w:val="Contents 3"/>
    <w:basedOn w:val="Standard"/>
    <w:rsid w:val="005547E4"/>
    <w:pPr>
      <w:tabs>
        <w:tab w:val="right" w:leader="dot" w:pos="9552"/>
      </w:tabs>
      <w:spacing w:after="100"/>
      <w:ind w:left="480"/>
    </w:pPr>
  </w:style>
  <w:style w:type="paragraph" w:customStyle="1" w:styleId="Level1">
    <w:name w:val="Level1"/>
    <w:rsid w:val="005547E4"/>
    <w:pPr>
      <w:widowControl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Endnote">
    <w:name w:val="Endnote"/>
    <w:basedOn w:val="Standard"/>
    <w:rsid w:val="005547E4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rsid w:val="005547E4"/>
    <w:rPr>
      <w:rFonts w:ascii="Times New Roman" w:hAnsi="Times New Roman" w:cs="Times New Roman"/>
      <w:color w:val="0000FF"/>
      <w:u w:val="single"/>
    </w:rPr>
  </w:style>
  <w:style w:type="character" w:styleId="af">
    <w:name w:val="FollowedHyperlink"/>
    <w:rsid w:val="005547E4"/>
    <w:rPr>
      <w:color w:val="800080"/>
      <w:u w:val="single"/>
    </w:rPr>
  </w:style>
  <w:style w:type="character" w:customStyle="1" w:styleId="14">
    <w:name w:val="Заголовок 1 Знак"/>
    <w:rsid w:val="005547E4"/>
    <w:rPr>
      <w:rFonts w:ascii="Times New Roman" w:eastAsia="Times New Roman" w:hAnsi="Times New Roman"/>
      <w:b/>
      <w:sz w:val="26"/>
      <w:szCs w:val="26"/>
    </w:rPr>
  </w:style>
  <w:style w:type="character" w:customStyle="1" w:styleId="3">
    <w:name w:val="Заголовок 3 Знак"/>
    <w:basedOn w:val="a0"/>
    <w:rsid w:val="005547E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">
    <w:name w:val="Заголовок 5 Знак"/>
    <w:rsid w:val="005547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0">
    <w:name w:val="Текст сноски Знак"/>
    <w:rsid w:val="005547E4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1">
    <w:name w:val="Верхний колонтитул Знак"/>
    <w:uiPriority w:val="99"/>
    <w:rsid w:val="005547E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2">
    <w:name w:val="Текст концевой сноски Знак"/>
    <w:rsid w:val="005547E4"/>
    <w:rPr>
      <w:rFonts w:ascii="Times New Roman" w:eastAsia="Times New Roman" w:hAnsi="Times New Roman" w:cs="Times New Roman"/>
      <w:bCs/>
    </w:rPr>
  </w:style>
  <w:style w:type="character" w:styleId="af3">
    <w:name w:val="footnote reference"/>
    <w:rsid w:val="005547E4"/>
    <w:rPr>
      <w:position w:val="0"/>
      <w:vertAlign w:val="superscript"/>
    </w:rPr>
  </w:style>
  <w:style w:type="character" w:styleId="af4">
    <w:name w:val="endnote reference"/>
    <w:rsid w:val="005547E4"/>
    <w:rPr>
      <w:position w:val="0"/>
      <w:vertAlign w:val="superscript"/>
    </w:rPr>
  </w:style>
  <w:style w:type="character" w:customStyle="1" w:styleId="af5">
    <w:name w:val="СМР_Зам"/>
    <w:basedOn w:val="a0"/>
    <w:rsid w:val="005547E4"/>
    <w:rPr>
      <w:color w:val="00B050"/>
      <w:u w:val="single"/>
    </w:rPr>
  </w:style>
  <w:style w:type="character" w:customStyle="1" w:styleId="20">
    <w:name w:val="Заголовок 2 Знак"/>
    <w:basedOn w:val="a0"/>
    <w:rsid w:val="005547E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СМР_з"/>
    <w:basedOn w:val="a0"/>
    <w:rsid w:val="005547E4"/>
    <w:rPr>
      <w:color w:val="FF0000"/>
      <w:u w:val="single"/>
    </w:rPr>
  </w:style>
  <w:style w:type="character" w:customStyle="1" w:styleId="af7">
    <w:name w:val="Нижний колонтитул Знак"/>
    <w:basedOn w:val="a0"/>
    <w:uiPriority w:val="99"/>
    <w:rsid w:val="005547E4"/>
    <w:rPr>
      <w:rFonts w:ascii="Times New Roman" w:eastAsia="Times New Roman" w:hAnsi="Times New Roman"/>
      <w:bCs/>
      <w:sz w:val="24"/>
      <w:szCs w:val="24"/>
    </w:rPr>
  </w:style>
  <w:style w:type="character" w:styleId="af8">
    <w:name w:val="annotation reference"/>
    <w:basedOn w:val="a0"/>
    <w:uiPriority w:val="99"/>
    <w:rsid w:val="005547E4"/>
    <w:rPr>
      <w:sz w:val="16"/>
      <w:szCs w:val="16"/>
    </w:rPr>
  </w:style>
  <w:style w:type="character" w:customStyle="1" w:styleId="af9">
    <w:name w:val="Текст примечания Знак"/>
    <w:basedOn w:val="a0"/>
    <w:uiPriority w:val="99"/>
    <w:rsid w:val="005547E4"/>
    <w:rPr>
      <w:rFonts w:ascii="Times New Roman" w:eastAsia="Times New Roman" w:hAnsi="Times New Roman"/>
      <w:bCs/>
    </w:rPr>
  </w:style>
  <w:style w:type="character" w:customStyle="1" w:styleId="afa">
    <w:name w:val="Тема примечания Знак"/>
    <w:basedOn w:val="af9"/>
    <w:uiPriority w:val="99"/>
    <w:rsid w:val="005547E4"/>
    <w:rPr>
      <w:rFonts w:ascii="Times New Roman" w:eastAsia="Times New Roman" w:hAnsi="Times New Roman"/>
      <w:b/>
      <w:bCs/>
    </w:rPr>
  </w:style>
  <w:style w:type="character" w:customStyle="1" w:styleId="afb">
    <w:name w:val="Текст выноски Знак"/>
    <w:basedOn w:val="a0"/>
    <w:uiPriority w:val="99"/>
    <w:rsid w:val="005547E4"/>
    <w:rPr>
      <w:rFonts w:ascii="Segoe UI" w:eastAsia="Times New Roman" w:hAnsi="Segoe UI" w:cs="Segoe UI"/>
      <w:bCs/>
      <w:sz w:val="18"/>
      <w:szCs w:val="18"/>
    </w:rPr>
  </w:style>
  <w:style w:type="character" w:customStyle="1" w:styleId="WS">
    <w:name w:val="WS_Зам"/>
    <w:basedOn w:val="a0"/>
    <w:rsid w:val="005547E4"/>
    <w:rPr>
      <w:color w:val="0070C0"/>
      <w:u w:val="single"/>
    </w:rPr>
  </w:style>
  <w:style w:type="character" w:customStyle="1" w:styleId="afc">
    <w:name w:val="Абзац списка Знак"/>
    <w:rsid w:val="005547E4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sid w:val="005547E4"/>
    <w:rPr>
      <w:rFonts w:cs="Times New Roman"/>
    </w:rPr>
  </w:style>
  <w:style w:type="character" w:customStyle="1" w:styleId="ListLabel2">
    <w:name w:val="ListLabel 2"/>
    <w:rsid w:val="005547E4"/>
    <w:rPr>
      <w:rFonts w:cs="Courier New"/>
    </w:rPr>
  </w:style>
  <w:style w:type="character" w:customStyle="1" w:styleId="ListLabel3">
    <w:name w:val="ListLabel 3"/>
    <w:rsid w:val="005547E4"/>
    <w:rPr>
      <w:sz w:val="20"/>
    </w:rPr>
  </w:style>
  <w:style w:type="character" w:customStyle="1" w:styleId="ListLabel4">
    <w:name w:val="ListLabel 4"/>
    <w:rsid w:val="005547E4"/>
    <w:rPr>
      <w:b w:val="0"/>
      <w:color w:val="00000A"/>
    </w:rPr>
  </w:style>
  <w:style w:type="character" w:customStyle="1" w:styleId="ListLabel5">
    <w:name w:val="ListLabel 5"/>
    <w:rsid w:val="005547E4"/>
    <w:rPr>
      <w:color w:val="00000A"/>
    </w:rPr>
  </w:style>
  <w:style w:type="character" w:customStyle="1" w:styleId="ListLabel6">
    <w:name w:val="ListLabel 6"/>
    <w:rsid w:val="005547E4"/>
    <w:rPr>
      <w:color w:val="000000"/>
    </w:rPr>
  </w:style>
  <w:style w:type="character" w:customStyle="1" w:styleId="ListLabel7">
    <w:name w:val="ListLabel 7"/>
    <w:rsid w:val="005547E4"/>
    <w:rPr>
      <w:sz w:val="24"/>
      <w:szCs w:val="24"/>
    </w:rPr>
  </w:style>
  <w:style w:type="character" w:customStyle="1" w:styleId="EndnoteSymbol">
    <w:name w:val="Endnote Symbol"/>
    <w:rsid w:val="005547E4"/>
  </w:style>
  <w:style w:type="character" w:customStyle="1" w:styleId="Endnoteanchor">
    <w:name w:val="Endnote anchor"/>
    <w:rsid w:val="005547E4"/>
    <w:rPr>
      <w:position w:val="0"/>
      <w:vertAlign w:val="superscript"/>
    </w:rPr>
  </w:style>
  <w:style w:type="numbering" w:customStyle="1" w:styleId="WWNum1">
    <w:name w:val="WWNum1"/>
    <w:basedOn w:val="a2"/>
    <w:rsid w:val="005547E4"/>
    <w:pPr>
      <w:numPr>
        <w:numId w:val="1"/>
      </w:numPr>
    </w:pPr>
  </w:style>
  <w:style w:type="numbering" w:customStyle="1" w:styleId="WWNum2">
    <w:name w:val="WWNum2"/>
    <w:basedOn w:val="a2"/>
    <w:rsid w:val="005547E4"/>
    <w:pPr>
      <w:numPr>
        <w:numId w:val="2"/>
      </w:numPr>
    </w:pPr>
  </w:style>
  <w:style w:type="numbering" w:customStyle="1" w:styleId="WWNum3">
    <w:name w:val="WWNum3"/>
    <w:basedOn w:val="a2"/>
    <w:rsid w:val="005547E4"/>
    <w:pPr>
      <w:numPr>
        <w:numId w:val="3"/>
      </w:numPr>
    </w:pPr>
  </w:style>
  <w:style w:type="numbering" w:customStyle="1" w:styleId="WWNum4">
    <w:name w:val="WWNum4"/>
    <w:basedOn w:val="a2"/>
    <w:rsid w:val="005547E4"/>
    <w:pPr>
      <w:numPr>
        <w:numId w:val="4"/>
      </w:numPr>
    </w:pPr>
  </w:style>
  <w:style w:type="numbering" w:customStyle="1" w:styleId="WWNum5">
    <w:name w:val="WWNum5"/>
    <w:basedOn w:val="a2"/>
    <w:rsid w:val="005547E4"/>
    <w:pPr>
      <w:numPr>
        <w:numId w:val="5"/>
      </w:numPr>
    </w:pPr>
  </w:style>
  <w:style w:type="numbering" w:customStyle="1" w:styleId="WWNum6">
    <w:name w:val="WWNum6"/>
    <w:basedOn w:val="a2"/>
    <w:rsid w:val="005547E4"/>
    <w:pPr>
      <w:numPr>
        <w:numId w:val="6"/>
      </w:numPr>
    </w:pPr>
  </w:style>
  <w:style w:type="numbering" w:customStyle="1" w:styleId="WWNum7">
    <w:name w:val="WWNum7"/>
    <w:basedOn w:val="a2"/>
    <w:rsid w:val="005547E4"/>
    <w:pPr>
      <w:numPr>
        <w:numId w:val="7"/>
      </w:numPr>
    </w:pPr>
  </w:style>
  <w:style w:type="numbering" w:customStyle="1" w:styleId="WWNum8">
    <w:name w:val="WWNum8"/>
    <w:basedOn w:val="a2"/>
    <w:rsid w:val="005547E4"/>
    <w:pPr>
      <w:numPr>
        <w:numId w:val="8"/>
      </w:numPr>
    </w:pPr>
  </w:style>
  <w:style w:type="numbering" w:customStyle="1" w:styleId="WWNum9">
    <w:name w:val="WWNum9"/>
    <w:basedOn w:val="a2"/>
    <w:rsid w:val="005547E4"/>
    <w:pPr>
      <w:numPr>
        <w:numId w:val="9"/>
      </w:numPr>
    </w:pPr>
  </w:style>
  <w:style w:type="numbering" w:customStyle="1" w:styleId="WWNum10">
    <w:name w:val="WWNum10"/>
    <w:basedOn w:val="a2"/>
    <w:rsid w:val="005547E4"/>
    <w:pPr>
      <w:numPr>
        <w:numId w:val="10"/>
      </w:numPr>
    </w:pPr>
  </w:style>
  <w:style w:type="numbering" w:customStyle="1" w:styleId="WWNum11">
    <w:name w:val="WWNum11"/>
    <w:basedOn w:val="a2"/>
    <w:rsid w:val="005547E4"/>
    <w:pPr>
      <w:numPr>
        <w:numId w:val="11"/>
      </w:numPr>
    </w:pPr>
  </w:style>
  <w:style w:type="numbering" w:customStyle="1" w:styleId="WWNum12">
    <w:name w:val="WWNum12"/>
    <w:basedOn w:val="a2"/>
    <w:rsid w:val="005547E4"/>
    <w:pPr>
      <w:numPr>
        <w:numId w:val="12"/>
      </w:numPr>
    </w:pPr>
  </w:style>
  <w:style w:type="numbering" w:customStyle="1" w:styleId="WWNum13">
    <w:name w:val="WWNum13"/>
    <w:basedOn w:val="a2"/>
    <w:rsid w:val="005547E4"/>
    <w:pPr>
      <w:numPr>
        <w:numId w:val="13"/>
      </w:numPr>
    </w:pPr>
  </w:style>
  <w:style w:type="numbering" w:customStyle="1" w:styleId="WWNum14">
    <w:name w:val="WWNum14"/>
    <w:basedOn w:val="a2"/>
    <w:rsid w:val="005547E4"/>
    <w:pPr>
      <w:numPr>
        <w:numId w:val="14"/>
      </w:numPr>
    </w:pPr>
  </w:style>
  <w:style w:type="numbering" w:customStyle="1" w:styleId="WWNum15">
    <w:name w:val="WWNum15"/>
    <w:basedOn w:val="a2"/>
    <w:rsid w:val="005547E4"/>
    <w:pPr>
      <w:numPr>
        <w:numId w:val="15"/>
      </w:numPr>
    </w:pPr>
  </w:style>
  <w:style w:type="numbering" w:customStyle="1" w:styleId="WWNum16">
    <w:name w:val="WWNum16"/>
    <w:basedOn w:val="a2"/>
    <w:rsid w:val="005547E4"/>
    <w:pPr>
      <w:numPr>
        <w:numId w:val="16"/>
      </w:numPr>
    </w:pPr>
  </w:style>
  <w:style w:type="numbering" w:customStyle="1" w:styleId="WWNum17">
    <w:name w:val="WWNum17"/>
    <w:basedOn w:val="a2"/>
    <w:rsid w:val="005547E4"/>
    <w:pPr>
      <w:numPr>
        <w:numId w:val="17"/>
      </w:numPr>
    </w:pPr>
  </w:style>
  <w:style w:type="numbering" w:customStyle="1" w:styleId="WWNum18">
    <w:name w:val="WWNum18"/>
    <w:basedOn w:val="a2"/>
    <w:rsid w:val="005547E4"/>
    <w:pPr>
      <w:numPr>
        <w:numId w:val="18"/>
      </w:numPr>
    </w:pPr>
  </w:style>
  <w:style w:type="numbering" w:customStyle="1" w:styleId="WWNum19">
    <w:name w:val="WWNum19"/>
    <w:basedOn w:val="a2"/>
    <w:rsid w:val="005547E4"/>
    <w:pPr>
      <w:numPr>
        <w:numId w:val="19"/>
      </w:numPr>
    </w:pPr>
  </w:style>
  <w:style w:type="numbering" w:customStyle="1" w:styleId="WWNum20">
    <w:name w:val="WWNum20"/>
    <w:basedOn w:val="a2"/>
    <w:rsid w:val="005547E4"/>
    <w:pPr>
      <w:numPr>
        <w:numId w:val="20"/>
      </w:numPr>
    </w:pPr>
  </w:style>
  <w:style w:type="numbering" w:customStyle="1" w:styleId="WWNum21">
    <w:name w:val="WWNum21"/>
    <w:basedOn w:val="a2"/>
    <w:rsid w:val="005547E4"/>
    <w:pPr>
      <w:numPr>
        <w:numId w:val="21"/>
      </w:numPr>
    </w:pPr>
  </w:style>
  <w:style w:type="numbering" w:customStyle="1" w:styleId="WWNum22">
    <w:name w:val="WWNum22"/>
    <w:basedOn w:val="a2"/>
    <w:rsid w:val="005547E4"/>
    <w:pPr>
      <w:numPr>
        <w:numId w:val="22"/>
      </w:numPr>
    </w:pPr>
  </w:style>
  <w:style w:type="numbering" w:customStyle="1" w:styleId="WWNum23">
    <w:name w:val="WWNum23"/>
    <w:basedOn w:val="a2"/>
    <w:rsid w:val="005547E4"/>
    <w:pPr>
      <w:numPr>
        <w:numId w:val="23"/>
      </w:numPr>
    </w:pPr>
  </w:style>
  <w:style w:type="numbering" w:customStyle="1" w:styleId="WWNum24">
    <w:name w:val="WWNum24"/>
    <w:basedOn w:val="a2"/>
    <w:rsid w:val="005547E4"/>
    <w:pPr>
      <w:numPr>
        <w:numId w:val="24"/>
      </w:numPr>
    </w:pPr>
  </w:style>
  <w:style w:type="numbering" w:customStyle="1" w:styleId="WWNum25">
    <w:name w:val="WWNum25"/>
    <w:basedOn w:val="a2"/>
    <w:rsid w:val="005547E4"/>
    <w:pPr>
      <w:numPr>
        <w:numId w:val="25"/>
      </w:numPr>
    </w:pPr>
  </w:style>
  <w:style w:type="numbering" w:customStyle="1" w:styleId="WWNum26">
    <w:name w:val="WWNum26"/>
    <w:basedOn w:val="a2"/>
    <w:rsid w:val="005547E4"/>
    <w:pPr>
      <w:numPr>
        <w:numId w:val="26"/>
      </w:numPr>
    </w:pPr>
  </w:style>
  <w:style w:type="numbering" w:customStyle="1" w:styleId="WWNum27">
    <w:name w:val="WWNum27"/>
    <w:basedOn w:val="a2"/>
    <w:rsid w:val="005547E4"/>
    <w:pPr>
      <w:numPr>
        <w:numId w:val="27"/>
      </w:numPr>
    </w:pPr>
  </w:style>
  <w:style w:type="numbering" w:customStyle="1" w:styleId="WWNum28">
    <w:name w:val="WWNum28"/>
    <w:basedOn w:val="a2"/>
    <w:rsid w:val="005547E4"/>
    <w:pPr>
      <w:numPr>
        <w:numId w:val="28"/>
      </w:numPr>
    </w:pPr>
  </w:style>
  <w:style w:type="numbering" w:customStyle="1" w:styleId="WWNum29">
    <w:name w:val="WWNum29"/>
    <w:basedOn w:val="a2"/>
    <w:rsid w:val="005547E4"/>
    <w:pPr>
      <w:numPr>
        <w:numId w:val="29"/>
      </w:numPr>
    </w:pPr>
  </w:style>
  <w:style w:type="numbering" w:customStyle="1" w:styleId="WWNum30">
    <w:name w:val="WWNum30"/>
    <w:basedOn w:val="a2"/>
    <w:rsid w:val="005547E4"/>
    <w:pPr>
      <w:numPr>
        <w:numId w:val="30"/>
      </w:numPr>
    </w:pPr>
  </w:style>
  <w:style w:type="numbering" w:customStyle="1" w:styleId="WWNum31">
    <w:name w:val="WWNum31"/>
    <w:basedOn w:val="a2"/>
    <w:rsid w:val="005547E4"/>
    <w:pPr>
      <w:numPr>
        <w:numId w:val="31"/>
      </w:numPr>
    </w:pPr>
  </w:style>
  <w:style w:type="numbering" w:customStyle="1" w:styleId="WWNum32">
    <w:name w:val="WWNum32"/>
    <w:basedOn w:val="a2"/>
    <w:rsid w:val="005547E4"/>
    <w:pPr>
      <w:numPr>
        <w:numId w:val="32"/>
      </w:numPr>
    </w:pPr>
  </w:style>
  <w:style w:type="numbering" w:customStyle="1" w:styleId="WWNum33">
    <w:name w:val="WWNum33"/>
    <w:basedOn w:val="a2"/>
    <w:rsid w:val="005547E4"/>
    <w:pPr>
      <w:numPr>
        <w:numId w:val="33"/>
      </w:numPr>
    </w:pPr>
  </w:style>
  <w:style w:type="numbering" w:customStyle="1" w:styleId="WWNum34">
    <w:name w:val="WWNum34"/>
    <w:basedOn w:val="a2"/>
    <w:rsid w:val="005547E4"/>
    <w:pPr>
      <w:numPr>
        <w:numId w:val="34"/>
      </w:numPr>
    </w:pPr>
  </w:style>
  <w:style w:type="numbering" w:customStyle="1" w:styleId="WWNum35">
    <w:name w:val="WWNum35"/>
    <w:basedOn w:val="a2"/>
    <w:rsid w:val="005547E4"/>
    <w:pPr>
      <w:numPr>
        <w:numId w:val="35"/>
      </w:numPr>
    </w:pPr>
  </w:style>
  <w:style w:type="numbering" w:customStyle="1" w:styleId="WWNum36">
    <w:name w:val="WWNum36"/>
    <w:basedOn w:val="a2"/>
    <w:rsid w:val="005547E4"/>
    <w:pPr>
      <w:numPr>
        <w:numId w:val="36"/>
      </w:numPr>
    </w:pPr>
  </w:style>
  <w:style w:type="numbering" w:customStyle="1" w:styleId="WWNum37">
    <w:name w:val="WWNum37"/>
    <w:basedOn w:val="a2"/>
    <w:rsid w:val="005547E4"/>
    <w:pPr>
      <w:numPr>
        <w:numId w:val="37"/>
      </w:numPr>
    </w:pPr>
  </w:style>
  <w:style w:type="paragraph" w:styleId="afd">
    <w:name w:val="header"/>
    <w:basedOn w:val="a"/>
    <w:link w:val="15"/>
    <w:uiPriority w:val="99"/>
    <w:unhideWhenUsed/>
    <w:rsid w:val="005547E4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d"/>
    <w:uiPriority w:val="99"/>
    <w:rsid w:val="005547E4"/>
  </w:style>
  <w:style w:type="paragraph" w:styleId="afe">
    <w:name w:val="footer"/>
    <w:basedOn w:val="a"/>
    <w:link w:val="16"/>
    <w:uiPriority w:val="99"/>
    <w:unhideWhenUsed/>
    <w:rsid w:val="005547E4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e"/>
    <w:uiPriority w:val="99"/>
    <w:rsid w:val="005547E4"/>
  </w:style>
  <w:style w:type="paragraph" w:customStyle="1" w:styleId="aff">
    <w:name w:val="Нормальный (таблица)"/>
    <w:basedOn w:val="a"/>
    <w:next w:val="a"/>
    <w:uiPriority w:val="99"/>
    <w:rsid w:val="00450099"/>
    <w:pPr>
      <w:suppressAutoHyphens w:val="0"/>
      <w:autoSpaceDE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szCs w:val="24"/>
    </w:rPr>
  </w:style>
  <w:style w:type="character" w:styleId="aff0">
    <w:name w:val="Hyperlink"/>
    <w:basedOn w:val="a0"/>
    <w:uiPriority w:val="99"/>
    <w:unhideWhenUsed/>
    <w:rsid w:val="00965A26"/>
    <w:rPr>
      <w:color w:val="0000FF" w:themeColor="hyperlink"/>
      <w:u w:val="single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65A26"/>
    <w:rPr>
      <w:color w:val="605E5C"/>
      <w:shd w:val="clear" w:color="auto" w:fill="E1DFDD"/>
    </w:rPr>
  </w:style>
  <w:style w:type="table" w:styleId="aff1">
    <w:name w:val="Table Grid"/>
    <w:basedOn w:val="a1"/>
    <w:uiPriority w:val="59"/>
    <w:rsid w:val="00DD753E"/>
    <w:pPr>
      <w:widowControl/>
      <w:suppressAutoHyphens w:val="0"/>
      <w:autoSpaceDN/>
      <w:textAlignment w:val="auto"/>
    </w:pPr>
    <w:rPr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laceholder Text"/>
    <w:basedOn w:val="a0"/>
    <w:uiPriority w:val="99"/>
    <w:semiHidden/>
    <w:rsid w:val="001C3820"/>
    <w:rPr>
      <w:color w:val="808080"/>
    </w:rPr>
  </w:style>
  <w:style w:type="table" w:customStyle="1" w:styleId="18">
    <w:name w:val="Сетка таблицы1"/>
    <w:basedOn w:val="a1"/>
    <w:next w:val="aff1"/>
    <w:uiPriority w:val="39"/>
    <w:rsid w:val="002A19F8"/>
    <w:pPr>
      <w:widowControl/>
      <w:suppressAutoHyphens w:val="0"/>
      <w:autoSpaceDN/>
      <w:textAlignment w:val="auto"/>
    </w:pPr>
    <w:rPr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Другое_"/>
    <w:basedOn w:val="a0"/>
    <w:link w:val="aff4"/>
    <w:rsid w:val="00A5087B"/>
    <w:rPr>
      <w:rFonts w:ascii="Times New Roman" w:eastAsia="Times New Roman" w:hAnsi="Times New Roman"/>
      <w:sz w:val="28"/>
      <w:szCs w:val="28"/>
    </w:rPr>
  </w:style>
  <w:style w:type="paragraph" w:customStyle="1" w:styleId="aff4">
    <w:name w:val="Другое"/>
    <w:basedOn w:val="a"/>
    <w:link w:val="aff3"/>
    <w:rsid w:val="00A5087B"/>
    <w:pPr>
      <w:suppressAutoHyphens w:val="0"/>
      <w:autoSpaceDN/>
      <w:ind w:firstLine="400"/>
      <w:textAlignment w:val="auto"/>
    </w:pPr>
    <w:rPr>
      <w:rFonts w:ascii="Times New Roman" w:eastAsia="Times New Roman" w:hAnsi="Times New Roman"/>
      <w:sz w:val="28"/>
      <w:szCs w:val="28"/>
    </w:rPr>
  </w:style>
  <w:style w:type="character" w:customStyle="1" w:styleId="aff5">
    <w:name w:val="Основной текст_"/>
    <w:basedOn w:val="a0"/>
    <w:link w:val="19"/>
    <w:rsid w:val="00C4392F"/>
    <w:rPr>
      <w:rFonts w:ascii="Times New Roman" w:eastAsia="Times New Roman" w:hAnsi="Times New Roman"/>
      <w:sz w:val="28"/>
      <w:szCs w:val="28"/>
    </w:rPr>
  </w:style>
  <w:style w:type="paragraph" w:customStyle="1" w:styleId="19">
    <w:name w:val="Основной текст1"/>
    <w:basedOn w:val="a"/>
    <w:link w:val="aff5"/>
    <w:rsid w:val="00C4392F"/>
    <w:pPr>
      <w:suppressAutoHyphens w:val="0"/>
      <w:autoSpaceDN/>
      <w:ind w:firstLine="400"/>
      <w:textAlignment w:val="auto"/>
    </w:pPr>
    <w:rPr>
      <w:rFonts w:ascii="Times New Roman" w:eastAsia="Times New Roman" w:hAnsi="Times New Roman"/>
      <w:sz w:val="28"/>
      <w:szCs w:val="28"/>
    </w:rPr>
  </w:style>
  <w:style w:type="table" w:customStyle="1" w:styleId="TableGrid">
    <w:name w:val="TableGrid"/>
    <w:rsid w:val="00315559"/>
    <w:pPr>
      <w:widowControl/>
      <w:suppressAutoHyphens w:val="0"/>
      <w:autoSpaceDN/>
      <w:textAlignment w:val="auto"/>
    </w:pPr>
    <w:rPr>
      <w:rFonts w:eastAsia="Times New Roman"/>
      <w:kern w:val="0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1"/>
    <w:basedOn w:val="a0"/>
    <w:link w:val="1"/>
    <w:uiPriority w:val="9"/>
    <w:rsid w:val="00A6607C"/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A6607C"/>
  </w:style>
  <w:style w:type="table" w:customStyle="1" w:styleId="TableNormal">
    <w:name w:val="Table Normal"/>
    <w:uiPriority w:val="2"/>
    <w:semiHidden/>
    <w:unhideWhenUsed/>
    <w:qFormat/>
    <w:rsid w:val="00A6607C"/>
    <w:pPr>
      <w:suppressAutoHyphens w:val="0"/>
      <w:autoSpaceDE w:val="0"/>
      <w:textAlignment w:val="auto"/>
    </w:pPr>
    <w:rPr>
      <w:kern w:val="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6">
    <w:name w:val="Body Text"/>
    <w:basedOn w:val="a"/>
    <w:link w:val="aff7"/>
    <w:uiPriority w:val="1"/>
    <w:qFormat/>
    <w:rsid w:val="00A6607C"/>
    <w:pPr>
      <w:suppressAutoHyphens w:val="0"/>
      <w:autoSpaceDE w:val="0"/>
      <w:textAlignment w:val="auto"/>
    </w:pPr>
    <w:rPr>
      <w:rFonts w:ascii="Times New Roman" w:eastAsia="Times New Roman" w:hAnsi="Times New Roman"/>
      <w:kern w:val="0"/>
      <w:sz w:val="28"/>
      <w:szCs w:val="28"/>
      <w:lang w:eastAsia="en-US"/>
    </w:rPr>
  </w:style>
  <w:style w:type="character" w:customStyle="1" w:styleId="aff7">
    <w:name w:val="Основной текст Знак"/>
    <w:basedOn w:val="a0"/>
    <w:link w:val="aff6"/>
    <w:uiPriority w:val="1"/>
    <w:rsid w:val="00A6607C"/>
    <w:rPr>
      <w:rFonts w:ascii="Times New Roman" w:eastAsia="Times New Roman" w:hAnsi="Times New Roman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6607C"/>
    <w:pPr>
      <w:suppressAutoHyphens w:val="0"/>
      <w:autoSpaceDE w:val="0"/>
      <w:ind w:left="43"/>
      <w:jc w:val="both"/>
      <w:textAlignment w:val="auto"/>
    </w:pPr>
    <w:rPr>
      <w:rFonts w:ascii="Times New Roman" w:eastAsia="Times New Roman" w:hAnsi="Times New Roman"/>
      <w:kern w:val="0"/>
      <w:sz w:val="22"/>
      <w:szCs w:val="22"/>
      <w:lang w:eastAsia="en-US"/>
    </w:rPr>
  </w:style>
  <w:style w:type="character" w:customStyle="1" w:styleId="21">
    <w:name w:val="Заголовок 2 Знак1"/>
    <w:basedOn w:val="a0"/>
    <w:link w:val="2"/>
    <w:uiPriority w:val="9"/>
    <w:semiHidden/>
    <w:rsid w:val="003C05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B5515C"/>
    <w:rPr>
      <w:color w:val="605E5C"/>
      <w:shd w:val="clear" w:color="auto" w:fill="E1DFDD"/>
    </w:rPr>
  </w:style>
  <w:style w:type="paragraph" w:styleId="22">
    <w:name w:val="List 2"/>
    <w:basedOn w:val="a"/>
    <w:uiPriority w:val="99"/>
    <w:rsid w:val="009F09C5"/>
    <w:pPr>
      <w:suppressAutoHyphens w:val="0"/>
      <w:autoSpaceDE w:val="0"/>
      <w:adjustRightInd w:val="0"/>
      <w:ind w:left="566" w:hanging="283"/>
      <w:textAlignment w:val="auto"/>
    </w:pPr>
    <w:rPr>
      <w:rFonts w:ascii="Times New Roman" w:eastAsia="Times New Roman" w:hAnsi="Times New Roman"/>
      <w:b/>
      <w:bCs/>
      <w:kern w:val="0"/>
    </w:rPr>
  </w:style>
  <w:style w:type="paragraph" w:customStyle="1" w:styleId="ConsPlusNormal">
    <w:name w:val="ConsPlusNormal"/>
    <w:link w:val="ConsPlusNormal0"/>
    <w:qFormat/>
    <w:rsid w:val="0031301C"/>
    <w:pPr>
      <w:suppressAutoHyphens w:val="0"/>
      <w:autoSpaceDE w:val="0"/>
      <w:adjustRightInd w:val="0"/>
      <w:textAlignment w:val="auto"/>
    </w:pPr>
    <w:rPr>
      <w:rFonts w:ascii="Times New Roman" w:eastAsiaTheme="minorEastAsia" w:hAnsi="Times New Roman"/>
      <w:kern w:val="0"/>
      <w:sz w:val="24"/>
      <w:szCs w:val="24"/>
    </w:rPr>
  </w:style>
  <w:style w:type="paragraph" w:customStyle="1" w:styleId="ConsPlusTitle">
    <w:name w:val="ConsPlusTitle"/>
    <w:uiPriority w:val="99"/>
    <w:rsid w:val="0031301C"/>
    <w:pPr>
      <w:suppressAutoHyphens w:val="0"/>
      <w:autoSpaceDE w:val="0"/>
      <w:adjustRightInd w:val="0"/>
      <w:textAlignment w:val="auto"/>
    </w:pPr>
    <w:rPr>
      <w:rFonts w:ascii="Arial" w:eastAsiaTheme="minorEastAsia" w:hAnsi="Arial" w:cs="Arial"/>
      <w:b/>
      <w:bCs/>
      <w:kern w:val="0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D603A3"/>
    <w:pPr>
      <w:tabs>
        <w:tab w:val="right" w:leader="dot" w:pos="10195"/>
      </w:tabs>
      <w:spacing w:after="100"/>
      <w:ind w:left="400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355929"/>
    <w:pPr>
      <w:tabs>
        <w:tab w:val="right" w:leader="dot" w:pos="10195"/>
      </w:tabs>
      <w:spacing w:after="100"/>
      <w:ind w:left="200"/>
      <w:jc w:val="both"/>
    </w:pPr>
    <w:rPr>
      <w:rFonts w:ascii="Times New Roman" w:hAnsi="Times New Roman"/>
      <w:noProof/>
      <w:sz w:val="24"/>
    </w:rPr>
  </w:style>
  <w:style w:type="paragraph" w:styleId="1b">
    <w:name w:val="toc 1"/>
    <w:basedOn w:val="a"/>
    <w:next w:val="a"/>
    <w:autoRedefine/>
    <w:uiPriority w:val="39"/>
    <w:unhideWhenUsed/>
    <w:rsid w:val="005F34E1"/>
    <w:pPr>
      <w:spacing w:after="100"/>
    </w:pPr>
  </w:style>
  <w:style w:type="paragraph" w:customStyle="1" w:styleId="Default">
    <w:name w:val="Default"/>
    <w:rsid w:val="00A56827"/>
    <w:pPr>
      <w:widowControl/>
      <w:suppressAutoHyphens w:val="0"/>
      <w:autoSpaceDE w:val="0"/>
      <w:adjustRightInd w:val="0"/>
      <w:textAlignment w:val="auto"/>
    </w:pPr>
    <w:rPr>
      <w:rFonts w:ascii="Times New Roman" w:eastAsiaTheme="minorHAnsi" w:hAnsi="Times New Roman"/>
      <w:color w:val="000000"/>
      <w:kern w:val="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F976E6"/>
    <w:pPr>
      <w:suppressAutoHyphens w:val="0"/>
      <w:autoSpaceDE w:val="0"/>
      <w:adjustRightInd w:val="0"/>
      <w:textAlignment w:val="auto"/>
    </w:pPr>
    <w:rPr>
      <w:rFonts w:ascii="Courier New" w:eastAsiaTheme="minorEastAsia" w:hAnsi="Courier New" w:cs="Courier New"/>
      <w:kern w:val="0"/>
    </w:rPr>
  </w:style>
  <w:style w:type="character" w:customStyle="1" w:styleId="ConsPlusNormal0">
    <w:name w:val="ConsPlusNormal Знак"/>
    <w:link w:val="ConsPlusNormal"/>
    <w:locked/>
    <w:rsid w:val="003242BF"/>
    <w:rPr>
      <w:rFonts w:ascii="Times New Roman" w:eastAsiaTheme="minorEastAsia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85002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23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47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4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27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27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18832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85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30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51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08718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956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6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2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8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7D3D-BFAC-4B5D-905D-1D144061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9500</Words>
  <Characters>54152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</dc:creator>
  <cp:keywords/>
  <dc:description/>
  <cp:lastModifiedBy>Евгений В. Мерзляков</cp:lastModifiedBy>
  <cp:revision>3</cp:revision>
  <cp:lastPrinted>2021-08-22T09:51:00Z</cp:lastPrinted>
  <dcterms:created xsi:type="dcterms:W3CDTF">2024-06-27T08:10:00Z</dcterms:created>
  <dcterms:modified xsi:type="dcterms:W3CDTF">2024-06-27T08:25:00Z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