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31.25pt;width:77.85pt;height:81pt;z-index:251658240">
            <v:imagedata r:id="rId7" o:title=""/>
            <w10:wrap type="square" side="left"/>
          </v:shape>
        </w:pict>
      </w:r>
      <w:r>
        <w:rPr>
          <w:noProof/>
        </w:rPr>
        <w:pict>
          <v:shape id="officeArt object" o:spid="_x0000_s1027" type="#_x0000_t75" alt="up" style="position:absolute;left:0;text-align:left;margin-left:36pt;margin-top:17.95pt;width:147.4pt;height:62.4pt;z-index:-251659264;visibility:visible;mso-wrap-distance-left:12pt;mso-wrap-distance-top:12pt;mso-wrap-distance-right:12pt;mso-wrap-distance-bottom:12pt;mso-position-horizontal-relative:page;mso-position-vertical-relative:page" strokeweight="1pt">
            <v:stroke miterlimit="4"/>
            <v:imagedata r:id="rId8" o:title=""/>
            <w10:wrap anchorx="page" anchory="page"/>
          </v:shape>
        </w:pict>
      </w: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sz w:val="20"/>
          <w:szCs w:val="20"/>
        </w:rPr>
      </w:pPr>
    </w:p>
    <w:p w:rsidR="00F639E4" w:rsidRPr="005A7104" w:rsidRDefault="00F639E4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rPr>
          <w:rFonts w:ascii="Arial Narrow" w:hAnsi="Arial Narrow" w:cs="Arial Narrow"/>
          <w:b/>
          <w:bCs/>
          <w:sz w:val="20"/>
          <w:szCs w:val="20"/>
        </w:rPr>
      </w:pP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  <w:r w:rsidRPr="00725E05">
        <w:rPr>
          <w:rFonts w:ascii="Arial" w:hAnsi="Arial" w:cs="Arial"/>
          <w:b/>
          <w:bCs/>
        </w:rPr>
        <w:t xml:space="preserve">    </w:t>
      </w:r>
      <w:r w:rsidRPr="005A7104">
        <w:rPr>
          <w:rFonts w:ascii="Arial" w:hAnsi="Arial" w:cs="Arial"/>
          <w:b/>
          <w:bCs/>
        </w:rPr>
        <w:t>СЕМИНАР</w:t>
      </w: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</w:rPr>
      </w:pP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Системы центрального пылеудаления. Децентрализованная вентиляция Blizzard Lufttechnik (Германия)</w:t>
      </w: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F639E4" w:rsidRPr="005A7104" w:rsidRDefault="00F639E4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10 февраля 2015</w:t>
      </w:r>
    </w:p>
    <w:p w:rsidR="00F639E4" w:rsidRPr="005A7104" w:rsidRDefault="00F639E4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F639E4" w:rsidRPr="005A7104" w:rsidRDefault="00F639E4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  <w:noProof/>
        </w:rPr>
        <w:t xml:space="preserve">г. Санкт-Петербург, ст. м. «Чёрная Речка», ул. Сердобольская, д. 65, лит. А, (вход напротив ул. Лисичанская, д.14), 2 этаж, конференц-зал «АВОК СЕВЕРО-ЗАПАД». </w:t>
      </w: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F639E4" w:rsidRPr="005A7104" w:rsidRDefault="00F639E4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639E4" w:rsidRPr="005A7104" w:rsidRDefault="00F639E4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 xml:space="preserve">Ведущий семинара: </w:t>
      </w:r>
      <w:r w:rsidRPr="005A7104">
        <w:rPr>
          <w:rFonts w:ascii="Arial" w:hAnsi="Arial" w:cs="Arial"/>
          <w:sz w:val="20"/>
          <w:szCs w:val="20"/>
        </w:rPr>
        <w:t xml:space="preserve">Дмитрий Цехоцкий, коммерческий директор Блиццард Люфттехник </w:t>
      </w:r>
    </w:p>
    <w:p w:rsidR="00F639E4" w:rsidRPr="005A7104" w:rsidRDefault="00F639E4" w:rsidP="00725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sz w:val="20"/>
          <w:szCs w:val="20"/>
        </w:rPr>
        <w:t>Кирилл Лавров, генеральный директор пр-ва Блиццард Люфттехник</w:t>
      </w:r>
    </w:p>
    <w:p w:rsidR="00F639E4" w:rsidRPr="005A7104" w:rsidRDefault="00F639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08"/>
        <w:gridCol w:w="8280"/>
      </w:tblGrid>
      <w:tr w:rsidR="00F639E4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.30 - 10.00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Регистрация участников семинара</w:t>
            </w:r>
          </w:p>
        </w:tc>
      </w:tr>
      <w:tr w:rsidR="00F639E4" w:rsidRPr="005A7104">
        <w:trPr>
          <w:trHeight w:val="25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10.00 – 13.00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9E4" w:rsidRDefault="00F639E4" w:rsidP="0072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Системы «Чистый дом»</w:t>
            </w: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производства Blizzard Lufttechnik</w:t>
            </w:r>
          </w:p>
          <w:p w:rsidR="00F639E4" w:rsidRDefault="00F639E4" w:rsidP="00725E0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 системах «Ч</w:t>
            </w:r>
            <w:r w:rsidRPr="00725E05">
              <w:rPr>
                <w:rFonts w:ascii="Arial" w:hAnsi="Arial" w:cs="Arial"/>
                <w:sz w:val="20"/>
                <w:szCs w:val="20"/>
              </w:rPr>
              <w:t>истый дом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5E05">
              <w:rPr>
                <w:rFonts w:ascii="Arial" w:hAnsi="Arial" w:cs="Arial"/>
                <w:sz w:val="20"/>
                <w:szCs w:val="20"/>
              </w:rPr>
              <w:t>: происхождение, типология, технико-экономические аспекты применения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9E4" w:rsidRDefault="00F639E4" w:rsidP="00725E0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Принципы проектирования: магистрали для театр</w:t>
            </w:r>
            <w:r>
              <w:rPr>
                <w:rFonts w:ascii="Arial" w:hAnsi="Arial" w:cs="Arial"/>
                <w:sz w:val="20"/>
                <w:szCs w:val="20"/>
              </w:rPr>
              <w:t>ов / офисно-административных зданий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/ гостиниц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639E4" w:rsidRDefault="00F639E4" w:rsidP="00725E0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Принципы подбора оборудования: определение нагрузок, расчет технологической карты уборки, исп</w:t>
            </w:r>
            <w:r>
              <w:rPr>
                <w:rFonts w:ascii="Arial" w:hAnsi="Arial" w:cs="Arial"/>
                <w:sz w:val="20"/>
                <w:szCs w:val="20"/>
              </w:rPr>
              <w:t>ользование САНПиН и СНИП данных;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9E4" w:rsidRPr="00725E05" w:rsidRDefault="00F639E4" w:rsidP="00725E0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Эксплуатация: стоимость владения / отзывы клиентов</w:t>
            </w:r>
          </w:p>
        </w:tc>
      </w:tr>
      <w:tr w:rsidR="00F639E4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13.00 – 13.30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F639E4" w:rsidRPr="005A7104">
        <w:trPr>
          <w:trHeight w:val="15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13.30 – 14.40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9E4" w:rsidRPr="00725E05" w:rsidRDefault="00F639E4" w:rsidP="0072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Децентрализованная вентиляция</w:t>
            </w:r>
          </w:p>
          <w:p w:rsidR="00F639E4" w:rsidRDefault="00F639E4" w:rsidP="00725E0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Преимущества де</w:t>
            </w:r>
            <w:r>
              <w:rPr>
                <w:rFonts w:ascii="Arial" w:hAnsi="Arial" w:cs="Arial"/>
                <w:sz w:val="20"/>
                <w:szCs w:val="20"/>
              </w:rPr>
              <w:t>централизации систем вентиляции;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F639E4" w:rsidRDefault="00F639E4" w:rsidP="00725E0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Виды децентрализованной ве</w:t>
            </w:r>
            <w:r>
              <w:rPr>
                <w:rFonts w:ascii="Arial" w:hAnsi="Arial" w:cs="Arial"/>
                <w:sz w:val="20"/>
                <w:szCs w:val="20"/>
              </w:rPr>
              <w:t>нтиляции: большие и малые формы;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9E4" w:rsidRDefault="00F639E4" w:rsidP="00725E0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Рекуперация тепла в компактных устройства – практика эк</w:t>
            </w:r>
            <w:r>
              <w:rPr>
                <w:rFonts w:ascii="Arial" w:hAnsi="Arial" w:cs="Arial"/>
                <w:sz w:val="20"/>
                <w:szCs w:val="20"/>
              </w:rPr>
              <w:t>сплуатации в Российском климате;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9E4" w:rsidRDefault="00F639E4" w:rsidP="00725E0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Экономика: стоимость оборудования и услуг, стоимость эксплуатации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2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9E4" w:rsidRPr="00725E05" w:rsidRDefault="00F639E4" w:rsidP="00725E0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05">
              <w:rPr>
                <w:rFonts w:ascii="Arial" w:hAnsi="Arial" w:cs="Arial"/>
                <w:sz w:val="20"/>
                <w:szCs w:val="20"/>
              </w:rPr>
              <w:t>Управление системами децентрализованной вентиляции: датчики, пульты, сетевые версии и пр.</w:t>
            </w:r>
          </w:p>
        </w:tc>
      </w:tr>
      <w:tr w:rsidR="00F639E4" w:rsidRPr="005A7104">
        <w:trPr>
          <w:trHeight w:val="2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F639E4" w:rsidRPr="005A7104" w:rsidRDefault="00F63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104">
              <w:rPr>
                <w:rFonts w:ascii="Arial" w:hAnsi="Arial" w:cs="Arial"/>
                <w:b/>
                <w:bCs/>
                <w:sz w:val="20"/>
                <w:szCs w:val="20"/>
              </w:rPr>
              <w:t>14.40 – 15.30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F639E4" w:rsidRPr="00725E05" w:rsidRDefault="00F639E4" w:rsidP="00725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0"/>
              </w:tabs>
              <w:spacing w:before="120"/>
              <w:ind w:right="4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5E05">
              <w:rPr>
                <w:rFonts w:ascii="Arial" w:hAnsi="Arial" w:cs="Arial"/>
                <w:b/>
                <w:bCs/>
                <w:sz w:val="20"/>
                <w:szCs w:val="20"/>
              </w:rPr>
              <w:t>Подведение итогов семинара, вопросы.</w:t>
            </w:r>
          </w:p>
        </w:tc>
      </w:tr>
    </w:tbl>
    <w:p w:rsidR="00F639E4" w:rsidRPr="005A7104" w:rsidRDefault="00F6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</w:p>
    <w:p w:rsidR="00F639E4" w:rsidRPr="005A7104" w:rsidRDefault="00F639E4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>Условия участия: бесплатное, по предварительной регистрации.</w:t>
      </w:r>
    </w:p>
    <w:p w:rsidR="00F639E4" w:rsidRPr="005A7104" w:rsidRDefault="00F639E4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 xml:space="preserve">Для регистрации необходимо заполнить заявку (см. Приложение) и отправить  по факсу (812) 336-95-60 или по </w:t>
      </w:r>
      <w:r w:rsidRPr="005A7104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A7104">
        <w:rPr>
          <w:rFonts w:ascii="Arial" w:hAnsi="Arial" w:cs="Arial"/>
          <w:b/>
          <w:bCs/>
          <w:sz w:val="20"/>
          <w:szCs w:val="20"/>
        </w:rPr>
        <w:t>-</w:t>
      </w:r>
      <w:r w:rsidRPr="005A7104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5A7104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9" w:history="1">
        <w:r w:rsidRPr="005A7104">
          <w:rPr>
            <w:rStyle w:val="Hyperlink"/>
            <w:rFonts w:ascii="Arial" w:hAnsi="Arial" w:cs="Arial"/>
            <w:b/>
            <w:bCs/>
            <w:sz w:val="20"/>
            <w:szCs w:val="20"/>
          </w:rPr>
          <w:t>lena@sro-is.ru</w:t>
        </w:r>
      </w:hyperlink>
      <w:r w:rsidRPr="005A710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39E4" w:rsidRPr="005A7104" w:rsidRDefault="00F639E4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  <w:b/>
          <w:bCs/>
          <w:sz w:val="20"/>
          <w:szCs w:val="20"/>
        </w:rPr>
      </w:pPr>
      <w:r w:rsidRPr="005A7104">
        <w:rPr>
          <w:rFonts w:ascii="Arial" w:hAnsi="Arial" w:cs="Arial"/>
          <w:b/>
          <w:bCs/>
          <w:sz w:val="20"/>
          <w:szCs w:val="20"/>
        </w:rPr>
        <w:t>Контактное лицо: Елена Ким, моб. тел.: +7 (921) 649 78 55, +7 (812) 336-95-60</w:t>
      </w:r>
    </w:p>
    <w:p w:rsidR="00F639E4" w:rsidRPr="005A7104" w:rsidRDefault="00F639E4" w:rsidP="000A0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rPr>
          <w:rFonts w:ascii="Arial" w:hAnsi="Arial" w:cs="Arial"/>
          <w:sz w:val="20"/>
          <w:szCs w:val="20"/>
        </w:rPr>
      </w:pPr>
    </w:p>
    <w:sectPr w:rsidR="00F639E4" w:rsidRPr="005A7104" w:rsidSect="000A0318">
      <w:headerReference w:type="default" r:id="rId10"/>
      <w:footerReference w:type="default" r:id="rId11"/>
      <w:pgSz w:w="11900" w:h="16840"/>
      <w:pgMar w:top="719" w:right="566" w:bottom="539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E4" w:rsidRDefault="00F639E4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1">
    <w:p w:rsidR="00F639E4" w:rsidRDefault="00F639E4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E4" w:rsidRDefault="00F639E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E4" w:rsidRDefault="00F639E4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1">
    <w:p w:rsidR="00F639E4" w:rsidRDefault="00F639E4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E4" w:rsidRDefault="00F639E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1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4421C3"/>
    <w:multiLevelType w:val="multilevel"/>
    <w:tmpl w:val="BA9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E50AC4"/>
    <w:multiLevelType w:val="multilevel"/>
    <w:tmpl w:val="73D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A1313"/>
    <w:multiLevelType w:val="multilevel"/>
    <w:tmpl w:val="FFFFFFFF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71E1CC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121807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EA5686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3015E3E"/>
    <w:multiLevelType w:val="hybridMultilevel"/>
    <w:tmpl w:val="9822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2E38FE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5D02FE3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93D726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2F836F8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618E60F5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D3018A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7485E9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D53362F"/>
    <w:multiLevelType w:val="hybridMultilevel"/>
    <w:tmpl w:val="CBEE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F7"/>
    <w:rsid w:val="000A0318"/>
    <w:rsid w:val="000D10E5"/>
    <w:rsid w:val="000E282F"/>
    <w:rsid w:val="001113AE"/>
    <w:rsid w:val="00204A67"/>
    <w:rsid w:val="00215BD7"/>
    <w:rsid w:val="00296A1F"/>
    <w:rsid w:val="003D36DE"/>
    <w:rsid w:val="00494E61"/>
    <w:rsid w:val="004F32F7"/>
    <w:rsid w:val="0054763B"/>
    <w:rsid w:val="005A7104"/>
    <w:rsid w:val="00725E05"/>
    <w:rsid w:val="007D219E"/>
    <w:rsid w:val="00826A40"/>
    <w:rsid w:val="008C13D1"/>
    <w:rsid w:val="008C25A3"/>
    <w:rsid w:val="00A97DF4"/>
    <w:rsid w:val="00AF5683"/>
    <w:rsid w:val="00C879F7"/>
    <w:rsid w:val="00D372B9"/>
    <w:rsid w:val="00D66CBA"/>
    <w:rsid w:val="00F639E4"/>
    <w:rsid w:val="00F7050F"/>
    <w:rsid w:val="00FB2F52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9F7"/>
    <w:rPr>
      <w:u w:val="single"/>
    </w:rPr>
  </w:style>
  <w:style w:type="paragraph" w:customStyle="1" w:styleId="a">
    <w:name w:val="Колонтитулы"/>
    <w:uiPriority w:val="99"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numbering" w:customStyle="1" w:styleId="List0">
    <w:name w:val="List 0"/>
    <w:rsid w:val="002C7208"/>
    <w:pPr>
      <w:numPr>
        <w:numId w:val="8"/>
      </w:numPr>
    </w:pPr>
  </w:style>
  <w:style w:type="numbering" w:customStyle="1" w:styleId="List1">
    <w:name w:val="List 1"/>
    <w:rsid w:val="002C7208"/>
    <w:pPr>
      <w:numPr>
        <w:numId w:val="7"/>
      </w:numPr>
    </w:pPr>
  </w:style>
  <w:style w:type="numbering" w:customStyle="1" w:styleId="List21">
    <w:name w:val="List 21"/>
    <w:rsid w:val="002C7208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a@sro-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dcterms:created xsi:type="dcterms:W3CDTF">2014-11-06T07:40:00Z</dcterms:created>
  <dcterms:modified xsi:type="dcterms:W3CDTF">2015-01-13T11:19:00Z</dcterms:modified>
</cp:coreProperties>
</file>